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>
        <w:rPr>
          <w:rFonts w:ascii="Times New Roman" w:hAnsi="Times New Roman" w:cs="Times New Roman"/>
          <w:b/>
          <w:sz w:val="28"/>
          <w:szCs w:val="28"/>
        </w:rPr>
        <w:t>«ПСОШ №1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>: 20 – 21.10 21 года.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523CF5" w:rsidRPr="00E745F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68</w:t>
      </w:r>
    </w:p>
    <w:p w:rsidR="00523CF5" w:rsidRPr="00E745F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8 классов и 49 обучающихся 9 классов.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Pr="00E745F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31"/>
        <w:gridCol w:w="2253"/>
        <w:gridCol w:w="877"/>
        <w:gridCol w:w="940"/>
        <w:gridCol w:w="911"/>
        <w:gridCol w:w="940"/>
        <w:gridCol w:w="936"/>
        <w:gridCol w:w="1383"/>
      </w:tblGrid>
      <w:tr w:rsidR="00523CF5" w:rsidRPr="00753F39" w:rsidTr="00674673">
        <w:tc>
          <w:tcPr>
            <w:tcW w:w="3584" w:type="dxa"/>
            <w:gridSpan w:val="2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7" w:type="dxa"/>
            <w:gridSpan w:val="2"/>
          </w:tcPr>
          <w:p w:rsidR="00523CF5" w:rsidRPr="00753F39" w:rsidRDefault="00523CF5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8«А»</w:t>
            </w:r>
          </w:p>
        </w:tc>
        <w:tc>
          <w:tcPr>
            <w:tcW w:w="1851" w:type="dxa"/>
            <w:gridSpan w:val="2"/>
          </w:tcPr>
          <w:p w:rsidR="00523CF5" w:rsidRPr="00753F39" w:rsidRDefault="00523CF5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2319" w:type="dxa"/>
            <w:gridSpan w:val="2"/>
          </w:tcPr>
          <w:p w:rsidR="00523CF5" w:rsidRPr="00753F39" w:rsidRDefault="00523CF5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</w:tr>
      <w:tr w:rsidR="00523CF5" w:rsidTr="00674673">
        <w:tc>
          <w:tcPr>
            <w:tcW w:w="1331" w:type="dxa"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gridSpan w:val="2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1851" w:type="dxa"/>
            <w:gridSpan w:val="2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21чел.</w:t>
            </w:r>
          </w:p>
        </w:tc>
        <w:tc>
          <w:tcPr>
            <w:tcW w:w="2319" w:type="dxa"/>
            <w:gridSpan w:val="2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</w:tr>
      <w:tr w:rsidR="00674673" w:rsidTr="00674673">
        <w:tc>
          <w:tcPr>
            <w:tcW w:w="1331" w:type="dxa"/>
            <w:vMerge w:val="restart"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11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4,7%</w:t>
            </w:r>
          </w:p>
        </w:tc>
        <w:tc>
          <w:tcPr>
            <w:tcW w:w="936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</w:t>
            </w:r>
          </w:p>
        </w:tc>
        <w:tc>
          <w:tcPr>
            <w:tcW w:w="1383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8,7 %</w:t>
            </w:r>
          </w:p>
        </w:tc>
      </w:tr>
      <w:tr w:rsidR="00674673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911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936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383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65,2%</w:t>
            </w:r>
          </w:p>
        </w:tc>
      </w:tr>
      <w:tr w:rsidR="00674673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911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936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383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674673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11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4,7 %</w:t>
            </w:r>
          </w:p>
        </w:tc>
        <w:tc>
          <w:tcPr>
            <w:tcW w:w="936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383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74673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11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36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383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B4AFF" w:rsidRDefault="0008679B"/>
    <w:p w:rsidR="00523CF5" w:rsidRDefault="00523CF5">
      <w:r w:rsidRPr="00FE4A87">
        <w:rPr>
          <w:rFonts w:ascii="Times New Roman" w:hAnsi="Times New Roman" w:cs="Times New Roman"/>
          <w:b/>
          <w:sz w:val="28"/>
          <w:szCs w:val="28"/>
        </w:rPr>
        <w:t>Анализ результат</w:t>
      </w:r>
      <w:r>
        <w:rPr>
          <w:rFonts w:ascii="Times New Roman" w:hAnsi="Times New Roman" w:cs="Times New Roman"/>
          <w:b/>
          <w:sz w:val="28"/>
          <w:szCs w:val="28"/>
        </w:rPr>
        <w:t>ов математической 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3CF5" w:rsidRDefault="00523CF5"/>
    <w:p w:rsidR="00523CF5" w:rsidRDefault="00523CF5"/>
    <w:p w:rsidR="00523CF5" w:rsidRDefault="00523CF5"/>
    <w:p w:rsidR="00523CF5" w:rsidRDefault="00523CF5"/>
    <w:tbl>
      <w:tblPr>
        <w:tblStyle w:val="a3"/>
        <w:tblpPr w:leftFromText="180" w:rightFromText="180" w:vertAnchor="page" w:horzAnchor="margin" w:tblpXSpec="center" w:tblpY="1661"/>
        <w:tblW w:w="10456" w:type="dxa"/>
        <w:tblLook w:val="04A0" w:firstRow="1" w:lastRow="0" w:firstColumn="1" w:lastColumn="0" w:noHBand="0" w:noVBand="1"/>
      </w:tblPr>
      <w:tblGrid>
        <w:gridCol w:w="1376"/>
        <w:gridCol w:w="2219"/>
        <w:gridCol w:w="1191"/>
        <w:gridCol w:w="1134"/>
        <w:gridCol w:w="992"/>
        <w:gridCol w:w="1134"/>
        <w:gridCol w:w="1134"/>
        <w:gridCol w:w="1276"/>
      </w:tblGrid>
      <w:tr w:rsidR="00523CF5" w:rsidRPr="00753368" w:rsidTr="00523CF5">
        <w:tc>
          <w:tcPr>
            <w:tcW w:w="3595" w:type="dxa"/>
            <w:gridSpan w:val="2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25" w:type="dxa"/>
            <w:gridSpan w:val="2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2126" w:type="dxa"/>
            <w:gridSpan w:val="2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2410" w:type="dxa"/>
            <w:gridSpan w:val="2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</w:tr>
      <w:tr w:rsidR="00523CF5" w:rsidRPr="00753368" w:rsidTr="00523CF5">
        <w:tc>
          <w:tcPr>
            <w:tcW w:w="0" w:type="auto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25" w:type="dxa"/>
            <w:gridSpan w:val="2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6" w:type="dxa"/>
            <w:gridSpan w:val="2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410" w:type="dxa"/>
            <w:gridSpan w:val="2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523CF5" w:rsidRPr="00753368" w:rsidTr="00523CF5">
        <w:tc>
          <w:tcPr>
            <w:tcW w:w="0" w:type="auto"/>
            <w:vMerge w:val="restart"/>
          </w:tcPr>
          <w:p w:rsidR="00523CF5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23CF5" w:rsidRPr="00753368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</w:t>
            </w:r>
          </w:p>
        </w:tc>
        <w:tc>
          <w:tcPr>
            <w:tcW w:w="2219" w:type="dxa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191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992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14,2 %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1276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523CF5" w:rsidRPr="00753368" w:rsidTr="00523CF5">
        <w:tc>
          <w:tcPr>
            <w:tcW w:w="0" w:type="auto"/>
            <w:vMerge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</w:tc>
        <w:tc>
          <w:tcPr>
            <w:tcW w:w="992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35,7 %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276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523CF5" w:rsidRPr="00753368" w:rsidTr="00523CF5">
        <w:tc>
          <w:tcPr>
            <w:tcW w:w="0" w:type="auto"/>
            <w:vMerge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13,3 %</w:t>
            </w:r>
          </w:p>
        </w:tc>
        <w:tc>
          <w:tcPr>
            <w:tcW w:w="992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276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23CF5" w:rsidRPr="00753368" w:rsidTr="00523CF5">
        <w:tc>
          <w:tcPr>
            <w:tcW w:w="0" w:type="auto"/>
            <w:vMerge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191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92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276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23CF5" w:rsidRPr="00753368" w:rsidTr="00523CF5">
        <w:tc>
          <w:tcPr>
            <w:tcW w:w="0" w:type="auto"/>
            <w:vMerge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3CF5" w:rsidRPr="00753368" w:rsidRDefault="00523CF5" w:rsidP="0052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92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276" w:type="dxa"/>
          </w:tcPr>
          <w:p w:rsidR="00523CF5" w:rsidRPr="00753368" w:rsidRDefault="00523CF5" w:rsidP="005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523CF5" w:rsidRDefault="00523CF5"/>
    <w:p w:rsidR="00523CF5" w:rsidRPr="000F46C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>нения средний балл составил: 7,9 баллов в 8-х классах и 7,2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</w:t>
      </w:r>
    </w:p>
    <w:p w:rsidR="00523CF5" w:rsidRPr="00E745F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 показали 4,7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класса, участников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ДТ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64,7%.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>ни у 33,8</w:t>
      </w:r>
      <w:r w:rsidRPr="00E745FE">
        <w:rPr>
          <w:rFonts w:ascii="Times New Roman" w:hAnsi="Times New Roman" w:cs="Times New Roman"/>
          <w:sz w:val="28"/>
          <w:szCs w:val="28"/>
        </w:rPr>
        <w:t>% восьмиклассников.</w:t>
      </w:r>
    </w:p>
    <w:p w:rsidR="00523CF5" w:rsidRPr="00E745F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никто не достиг.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 у 49%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</w:t>
      </w:r>
      <w:r>
        <w:rPr>
          <w:rFonts w:ascii="Times New Roman" w:hAnsi="Times New Roman" w:cs="Times New Roman"/>
          <w:sz w:val="28"/>
          <w:szCs w:val="28"/>
        </w:rPr>
        <w:t>кий и недостаточный уровни – 51</w:t>
      </w:r>
      <w:r w:rsidRPr="00E745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23CF5" w:rsidRPr="00851BFD" w:rsidRDefault="00523CF5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математической грамотности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2862"/>
        <w:gridCol w:w="2612"/>
        <w:gridCol w:w="2349"/>
        <w:gridCol w:w="1842"/>
      </w:tblGrid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Содержательная область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51BF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Компетентностная</w:t>
            </w:r>
            <w:proofErr w:type="spellEnd"/>
            <w:r w:rsidRPr="00851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Объект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Справились с работой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Акции и скидки (2 задания)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Распознавание зависимости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Составление числового выражения и вычисление процентов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77,5%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Конструкция строительной фермы (2 задания)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851BFD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Распознавание</w:t>
            </w: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между сторонами и углами, между сторонами треугольника, смежные углы, сумма углов треугольника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3CF5" w:rsidRPr="00851BFD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5" w:rsidRPr="00851BFD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Рассуждать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свой</w:t>
            </w:r>
            <w:proofErr w:type="gramStart"/>
            <w:r w:rsidRPr="00851BFD">
              <w:rPr>
                <w:rFonts w:ascii="Times New Roman" w:hAnsi="Times New Roman" w:cs="Times New Roman"/>
                <w:bCs/>
                <w:sz w:val="28"/>
                <w:szCs w:val="28"/>
              </w:rPr>
              <w:t>ств пр</w:t>
            </w:r>
            <w:proofErr w:type="gramEnd"/>
            <w:r w:rsidRPr="00851BFD">
              <w:rPr>
                <w:rFonts w:ascii="Times New Roman" w:hAnsi="Times New Roman" w:cs="Times New Roman"/>
                <w:bCs/>
                <w:sz w:val="28"/>
                <w:szCs w:val="28"/>
              </w:rPr>
              <w:t>ямоугольного треугольника: зависимость между сторонами и углами прямоугольного треугольника, между сторонами.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P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Дорога до дачи (3 задания)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5" w:rsidRPr="00851BFD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Выявление истинных утверждений относительно графика реального движения (зависимость пройденного пути от времени движения), чтение кусочно-заданного графика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1BFD" w:rsidRPr="00851BFD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48,9%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3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3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5" w:rsidRPr="00851BFD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Чтение, понимание графика движения автомобиля и интерпретация результата анализа графика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713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7132" w:rsidRPr="00851BFD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55,1%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Default="00937132" w:rsidP="00E41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132" w:rsidRDefault="00937132" w:rsidP="00E41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CF5" w:rsidRPr="00851BFD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iCs/>
                <w:spacing w:val="-6"/>
                <w:sz w:val="28"/>
                <w:szCs w:val="28"/>
              </w:rPr>
              <w:t>Вычисление минимального времени движения автомобиля с выбранной скоростью в реальной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713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3CF5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16,3%</w:t>
            </w:r>
          </w:p>
          <w:p w:rsidR="00937132" w:rsidRPr="00851BFD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CF5" w:rsidRPr="0082746E" w:rsidTr="00851BFD">
        <w:trPr>
          <w:tblHeader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sz w:val="28"/>
                <w:szCs w:val="28"/>
              </w:rPr>
              <w:t>Конкур (2 задания)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Запись двойного неравенства: числового и буквенного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937132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44,8%</w:t>
            </w:r>
          </w:p>
        </w:tc>
      </w:tr>
      <w:tr w:rsidR="00523CF5" w:rsidRPr="0082746E" w:rsidTr="00851BF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851BFD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Неопределенность и данные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523CF5" w:rsidP="00E4136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hAnsi="Times New Roman" w:cs="Times New Roman"/>
                <w:sz w:val="28"/>
                <w:szCs w:val="28"/>
              </w:rPr>
              <w:t>Рассуждать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851BFD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чисел, работа с таблицей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851BFD" w:rsidRDefault="00937132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20,4%</w:t>
            </w:r>
          </w:p>
        </w:tc>
      </w:tr>
    </w:tbl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демонстрируют, что почти 51% обучающихся 9 класса и 33,8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класса показали низкий и недостаточный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обучающиеся 8 и 9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523CF5" w:rsidRPr="00E4136D" w:rsidRDefault="00523CF5" w:rsidP="00E41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 xml:space="preserve">ической работы в 8-х классах: </w:t>
      </w:r>
      <w:r w:rsidR="00E4136D" w:rsidRPr="00E4136D">
        <w:rPr>
          <w:rFonts w:ascii="Times New Roman" w:hAnsi="Times New Roman" w:cs="Times New Roman"/>
          <w:sz w:val="28"/>
          <w:szCs w:val="28"/>
        </w:rPr>
        <w:t>64</w:t>
      </w:r>
      <w:r w:rsidRPr="00523CF5">
        <w:rPr>
          <w:rFonts w:ascii="Times New Roman" w:hAnsi="Times New Roman" w:cs="Times New Roman"/>
          <w:sz w:val="28"/>
          <w:szCs w:val="28"/>
        </w:rPr>
        <w:t>,74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процентов учащихся продемонстрировали базовый (средний) уровень подготовки и </w:t>
      </w:r>
    </w:p>
    <w:p w:rsidR="00523CF5" w:rsidRPr="00523CF5" w:rsidRDefault="00E4136D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4,7 процента – повышенный уровень</w:t>
      </w:r>
      <w:r w:rsidR="00523CF5" w:rsidRPr="00523CF5">
        <w:rPr>
          <w:rFonts w:ascii="Times New Roman" w:hAnsi="Times New Roman" w:cs="Times New Roman"/>
          <w:sz w:val="28"/>
          <w:szCs w:val="28"/>
        </w:rPr>
        <w:t>.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3. Результаты выполнения диагностической работы показывают, что наиболее 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успешно учащиеся справляются с заданиями, проверяющими умения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эффективному поиску информации</w:t>
      </w:r>
    </w:p>
    <w:p w:rsidR="00E4136D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4.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523C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523C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3237E6"/>
    <w:rsid w:val="00523CF5"/>
    <w:rsid w:val="00674673"/>
    <w:rsid w:val="00851BFD"/>
    <w:rsid w:val="00937132"/>
    <w:rsid w:val="00C61269"/>
    <w:rsid w:val="00E4136D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5</cp:revision>
  <dcterms:created xsi:type="dcterms:W3CDTF">2021-10-28T15:13:00Z</dcterms:created>
  <dcterms:modified xsi:type="dcterms:W3CDTF">2021-12-08T07:29:00Z</dcterms:modified>
</cp:coreProperties>
</file>