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  <w:highlight w:val="none"/>
        </w:rPr>
      </w:r>
      <w:r>
        <w:rPr>
          <w:rFonts w:ascii="Times New Roman" w:hAnsi="Times New Roman" w:eastAsia="Times New Roman" w:cs="Times New Roman"/>
          <w:sz w:val="4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sz w:val="48"/>
        </w:rPr>
        <w:t xml:space="preserve">Краеведение</w:t>
      </w:r>
      <w:r>
        <w:rPr>
          <w:rFonts w:ascii="Times New Roman" w:hAnsi="Times New Roman" w:eastAsia="Times New Roman" w:cs="Times New Roman"/>
          <w:sz w:val="4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48"/>
        </w:rPr>
      </w:pPr>
      <w:r>
        <w:rPr>
          <w:rFonts w:ascii="Times New Roman" w:hAnsi="Times New Roman" w:eastAsia="Times New Roman" w:cs="Times New Roman"/>
          <w:sz w:val="48"/>
        </w:rPr>
      </w:r>
      <w:r>
        <w:rPr>
          <w:rFonts w:ascii="Times New Roman" w:hAnsi="Times New Roman" w:eastAsia="Times New Roman" w:cs="Times New Roman"/>
          <w:sz w:val="48"/>
        </w:rPr>
      </w:r>
      <w:r>
        <w:rPr>
          <w:rFonts w:ascii="Times New Roman" w:hAnsi="Times New Roman" w:eastAsia="Times New Roman" w:cs="Times New Roman"/>
          <w:sz w:val="4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Дополнительная общеобразовательна</w:t>
      </w:r>
      <w:r>
        <w:rPr>
          <w:rFonts w:ascii="Times New Roman" w:hAnsi="Times New Roman" w:eastAsia="Times New Roman" w:cs="Times New Roman"/>
          <w:sz w:val="28"/>
        </w:rPr>
        <w:t xml:space="preserve">я обще</w:t>
      </w:r>
      <w:r>
        <w:rPr>
          <w:rFonts w:ascii="Times New Roman" w:hAnsi="Times New Roman" w:eastAsia="Times New Roman" w:cs="Times New Roman"/>
          <w:sz w:val="28"/>
        </w:rPr>
        <w:t xml:space="preserve">развивающая программа </w:t>
      </w:r>
      <w:r>
        <w:rPr>
          <w:rFonts w:ascii="Times New Roman" w:hAnsi="Times New Roman" w:eastAsia="Times New Roman" w:cs="Times New Roman"/>
          <w:sz w:val="28"/>
        </w:rPr>
        <w:t xml:space="preserve"> социальн</w:t>
      </w:r>
      <w:r>
        <w:rPr>
          <w:rFonts w:ascii="Times New Roman" w:hAnsi="Times New Roman" w:eastAsia="Times New Roman" w:cs="Times New Roman"/>
          <w:sz w:val="28"/>
        </w:rPr>
        <w:t xml:space="preserve">о-</w:t>
      </w:r>
      <w:r>
        <w:rPr>
          <w:rFonts w:ascii="Times New Roman" w:hAnsi="Times New Roman" w:eastAsia="Times New Roman" w:cs="Times New Roman"/>
          <w:sz w:val="28"/>
        </w:rPr>
        <w:t xml:space="preserve"> гуманитарной</w:t>
      </w:r>
      <w:r>
        <w:rPr>
          <w:rFonts w:ascii="Times New Roman" w:hAnsi="Times New Roman" w:eastAsia="Times New Roman" w:cs="Times New Roman"/>
          <w:sz w:val="28"/>
        </w:rPr>
        <w:t xml:space="preserve"> направленности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34"/>
          <w:szCs w:val="24"/>
        </w:rPr>
      </w:pPr>
      <w:r>
        <w:rPr>
          <w:rFonts w:ascii="Times New Roman" w:hAnsi="Times New Roman" w:eastAsia="Times New Roman" w:cs="Times New Roman"/>
          <w:b/>
          <w:sz w:val="34"/>
          <w:szCs w:val="24"/>
        </w:rPr>
      </w:r>
      <w:r>
        <w:rPr>
          <w:rFonts w:ascii="Times New Roman" w:hAnsi="Times New Roman" w:eastAsia="Times New Roman" w:cs="Times New Roman"/>
          <w:b/>
          <w:sz w:val="34"/>
          <w:szCs w:val="24"/>
        </w:rPr>
      </w:r>
      <w:r>
        <w:rPr>
          <w:rFonts w:ascii="Times New Roman" w:hAnsi="Times New Roman" w:eastAsia="Times New Roman" w:cs="Times New Roman"/>
          <w:b/>
          <w:sz w:val="3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3"/>
          <w:szCs w:val="24"/>
        </w:rPr>
      </w:pPr>
      <w:r>
        <w:rPr>
          <w:rFonts w:ascii="Times New Roman" w:hAnsi="Times New Roman" w:eastAsia="Times New Roman" w:cs="Times New Roman"/>
          <w:sz w:val="23"/>
          <w:szCs w:val="24"/>
        </w:rPr>
      </w:r>
      <w:r>
        <w:rPr>
          <w:rFonts w:ascii="Times New Roman" w:hAnsi="Times New Roman" w:eastAsia="Times New Roman" w:cs="Times New Roman"/>
          <w:sz w:val="23"/>
          <w:szCs w:val="24"/>
        </w:rPr>
      </w:r>
      <w:r>
        <w:rPr>
          <w:rFonts w:ascii="Times New Roman" w:hAnsi="Times New Roman" w:eastAsia="Times New Roman" w:cs="Times New Roman"/>
          <w:sz w:val="23"/>
          <w:szCs w:val="24"/>
        </w:rPr>
      </w:r>
    </w:p>
    <w:p>
      <w:pPr>
        <w:ind w:left="5954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пгт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Пограничный</w:t>
      </w:r>
      <w:r/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        2024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год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№ 1. ОСНОВНЫЕ ХАРАКТЕРИСТИКИ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Программа направлена на  формирование активной жизненной позиции обучающегос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я, приобщении его к нравственным, духовным ценностям современного мира, возрождении традиций нашей страны. Одной из основных задач является воспитание гражданина, любящего свою Родину, в которой он родился, где корни его народа, который будет ею гордиться.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Программа предусматривает  темы, направленные на формирование  чувства гордости за свой родной край, героизм земляков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–в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Великой Отечественной войне; а также воспитание и развитие у школьников гражданского долга, патриотизма как важнейшей духовно-нрав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ственной и социальной ценност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Программа клуба «Наследие» построена на принципе  взаимосвязи истории малой родины с историей страны. Местные материалы играют важную 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ль, увязывают жизнь и быт нашего маленького сельского уголка с огромным понятием Россия, помогают усвоению учащимися самых сложных вопросов развития страны. Осуществляться программы предусматривает взаимосвязь с явлениями природы родного края, с аспектами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человековедения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и экологическим аспектом.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      Занятие краеведением помогает юным глубже уяснить  смысл, сущность важных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норм включенных в Конституцию страны: « Каждый обязан заботиться  о сохранении исторического и культурного наследия,  беречь  памятники истории и культуры». Каждый обязан  сохранять  природу и окружающую среду, бережно  относиться к природным богатствам».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     Краеведение 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пособствует решению задач социальной адаптации воспитанников школы, формированию у них готовности жить  и трудиться в своем селе, районе, крае,  республике, участвовать в их развитии, социально-экономическом и культурном обновлении. Это одна из актуальных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социально педагогических задач нашего времени.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pStyle w:val="1_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раеведение является одним из важнейших компонентов гуманитарного образования. Оно конкрет</w:t>
      </w:r>
      <w:r>
        <w:rPr>
          <w:sz w:val="28"/>
          <w:szCs w:val="28"/>
        </w:rPr>
        <w:t xml:space="preserve">изирует материал </w:t>
      </w:r>
      <w:r>
        <w:rPr>
          <w:sz w:val="28"/>
          <w:szCs w:val="28"/>
        </w:rPr>
        <w:t xml:space="preserve"> истории и социальных дисциплин, дает знания по истории родного края. Знания о родном крае - существенная часть интеллектуального потенциала гражданина. Через краевед</w:t>
      </w:r>
      <w:r>
        <w:rPr>
          <w:sz w:val="28"/>
          <w:szCs w:val="28"/>
        </w:rPr>
        <w:t xml:space="preserve">ческий материал педагог приобщает воспитанника</w:t>
      </w:r>
      <w:r>
        <w:rPr>
          <w:sz w:val="28"/>
          <w:szCs w:val="28"/>
        </w:rPr>
        <w:t xml:space="preserve"> к прошлому, настоящему и будущему своего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истории и традициях семьи</w:t>
      </w:r>
      <w:r>
        <w:rPr>
          <w:sz w:val="28"/>
          <w:szCs w:val="28"/>
        </w:rPr>
        <w:t xml:space="preserve">, в прошлом края и страны ребенок </w:t>
      </w:r>
      <w:r>
        <w:rPr>
          <w:sz w:val="28"/>
          <w:szCs w:val="28"/>
        </w:rPr>
        <w:t xml:space="preserve"> осознает свои нормы, вечные, непреходящие ценности ч</w:t>
      </w:r>
      <w:r>
        <w:rPr>
          <w:sz w:val="28"/>
          <w:szCs w:val="28"/>
        </w:rPr>
        <w:t xml:space="preserve">еловека; честность, справедливость, совестливость, долг, уважение к старшему поколению, национальное достоинство. Через историческое краеведение создается органическое единство интересов личности, общества и государства в деле воспитания гражданина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Краеведение</w:t>
      </w:r>
      <w:r>
        <w:rPr>
          <w:sz w:val="28"/>
          <w:szCs w:val="28"/>
        </w:rPr>
        <w:t xml:space="preserve"> помогает реализовать в </w:t>
      </w:r>
      <w:r>
        <w:rPr>
          <w:sz w:val="28"/>
          <w:szCs w:val="28"/>
        </w:rPr>
        <w:t xml:space="preserve"> практике принципы государственной политики и общие требования к содержанию образования, сформулированные в законах обра</w:t>
      </w:r>
      <w:r>
        <w:rPr>
          <w:sz w:val="28"/>
          <w:szCs w:val="28"/>
        </w:rPr>
        <w:t xml:space="preserve">зовании РФ: воспитание </w:t>
      </w:r>
      <w:r>
        <w:rPr>
          <w:sz w:val="28"/>
          <w:szCs w:val="28"/>
        </w:rPr>
        <w:t xml:space="preserve">гражданственности и любви к Родине: защите национальных, культурных и религиозных традиций, формирование мировоззренческой, экономической и экологической культуры, приоритета общечеловеческих ценностей.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курсе </w:t>
      </w:r>
      <w:r>
        <w:rPr>
          <w:sz w:val="28"/>
          <w:szCs w:val="28"/>
        </w:rPr>
        <w:t xml:space="preserve"> краеведения в комплексе изучаются различные сферы общественной жизни: экономическая, политическая и духовная. Через локальные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 в которых отразилась материальная и духовная деятельность многих </w:t>
      </w:r>
      <w:r>
        <w:rPr>
          <w:sz w:val="28"/>
          <w:szCs w:val="28"/>
        </w:rPr>
        <w:t xml:space="preserve">поколений жителей края, воспитанники </w:t>
      </w:r>
      <w:r>
        <w:rPr>
          <w:sz w:val="28"/>
          <w:szCs w:val="28"/>
        </w:rPr>
        <w:t xml:space="preserve">знакомятся с развити</w:t>
      </w:r>
      <w:r>
        <w:rPr>
          <w:sz w:val="28"/>
          <w:szCs w:val="28"/>
        </w:rPr>
        <w:t xml:space="preserve">ем производительных сил края культурой, военной историей, общественно-политическими движениями, духовной жизнью людей, деятельностью местных органов власти в тот или иной период времени. Без знания живых людей эпохи, их дум, идеалов, нельзя понять историю.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 каждом уголке России, в каждом городе, поселке, селе есть свои природные особен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- в этом заключается основной смысл клуба «Наследие».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социальн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гуманитарная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углублённый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Воспитанники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узнают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памятники истории и культуры: здания, сооружения, памятные места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важнейшими историческими событиями в жизни парода, развитие общества, государства, революционным 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гражданской и отечественной войнами, развитием культуры и быта народов, с жизнью выдающихся политических, государственных, военных деятелей, народных героев, деятелей науки литературы и искусства; захоронения погибших за свободу и независимость Родины.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памятники археологии - городища, курганы, останки древних поселений, укреплений, производств, каналов, дорог, древние места захоронений, старинные предметы, участки археологических раскопок древних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будут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ринимать участие в охране памятни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 истории и культуры.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узнают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памятники археологии - городища, курганы, останки древних поселений, укреплений, производств, каналов, дорог, древние места захоронений, старинные предметы, участки археологических раскопок древ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них населенных пунктов.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будут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знать: принадлежность к определенной эпохе памятников градостроительства и архитектуры: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архитектурные ансамбли и комплексы, исторические центры, кварталы, площади, улицы, набережные; остатки древней планировки и застройки городов и др.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пунктов, сооружения гражданской, военной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ромышленной, культовой архитектуры, народного зодчества, декоративно прикладного, садово-паркового искусства.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научатся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во всех видах памятников искусства, а также иметь представление о документальных памятниках: письменных, исторических, кинофотодокументах, звукозаписях, фольклоре, музыке, о редких печатных изданиях и др.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Адресат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 кружке могут заниматься воспитанники с 11-16 лет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организации образовательного процесса: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- в группу  набираются учащиеся МБОУ « ПСОШ № 1 ПМО», но могут  вступить в  клуб и учащиеся других школ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- режим заняти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й-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два раза в неделю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- продолжительность образовательн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ого процесса -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час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 неделю 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 год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реализации,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определяются на основании уровня освоения и содержания программы, а также с учётом возрастных особенностей учащихся 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требований СанПиН 2.4.4.3172-14 «Санитарно-эпидемиологические требования к устройству, содержанию и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режима работы образовательных организаций дополнительного образования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1.2 Цель и задачи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right="3" w:firstLine="709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 предмет деятельности – Социальный интеллект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3" w:firstLine="709"/>
        <w:jc w:val="both"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адресат прогр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аммы –  школьники МБОУ « ПСОШ № 1 ПМО»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10-16 лет; 4) через что, какими средствами.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Задачи программы: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Воспитательные: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1.Прививать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детям интерес к истории культуре родного края, его природе и географии.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2.Вырабатывать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такие качества как  дисциплина, усидчивость, умение анализировать, самостоятельно мыслить.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3.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Воспитывать любовь к родному краю. Чувство патриотизма, любви к Родине, гордость за её прошлое, стремление участвовать в созидательности во имя Отечества. Воспитывать желание у ребят изучать историю посёлка.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Развивающие: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1. 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Расширять кругозор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учащихся в изучении культуры, истории,  географии родного края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2. 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Формировать и развивать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способности у детей  анализировать свою деятельность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Обучающие: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1.  Знакомить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помочь овладеть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детьми начальными знаниями о культурно-исторических и природн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географических факторах.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2. Знакомить учащихся со вспомогательными историческими дисциплинами как: нумизматика, сфрагистика, хронология, историческая метрология.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3. Развивать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умение систематизировать и использовать полученные знания  для практической деятельности.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4. Учить ребят писать рефераты исследовательские работы, создавать проекты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1.3 Содержание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Учебный план 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2021-2022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___ года обучения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pStyle w:val="1_636"/>
        <w:ind w:left="360"/>
        <w:jc w:val="center"/>
        <w:spacing w:after="0" w:line="36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1_636"/>
        <w:ind w:left="360"/>
        <w:jc w:val="center"/>
        <w:spacing w:after="0" w:line="360" w:lineRule="auto"/>
        <w:rPr>
          <w:i/>
          <w:szCs w:val="28"/>
        </w:rPr>
      </w:pPr>
      <w:r>
        <w:rPr>
          <w:b/>
          <w:szCs w:val="28"/>
        </w:rPr>
        <w:t xml:space="preserve"> У</w:t>
      </w:r>
      <w:r>
        <w:rPr>
          <w:b/>
          <w:szCs w:val="28"/>
        </w:rPr>
        <w:t xml:space="preserve">чебн</w:t>
      </w:r>
      <w:r>
        <w:rPr>
          <w:b/>
          <w:szCs w:val="28"/>
        </w:rPr>
        <w:t xml:space="preserve">ый план программы «Наследие</w:t>
      </w:r>
      <w:r>
        <w:rPr>
          <w:b/>
          <w:szCs w:val="28"/>
        </w:rPr>
        <w:t xml:space="preserve">»</w:t>
      </w:r>
      <w:r>
        <w:rPr>
          <w:i/>
          <w:szCs w:val="28"/>
        </w:rPr>
      </w:r>
      <w:r>
        <w:rPr>
          <w:i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706"/>
        <w:gridCol w:w="3516"/>
        <w:gridCol w:w="1352"/>
        <w:gridCol w:w="1497"/>
        <w:gridCol w:w="1352"/>
        <w:gridCol w:w="160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программой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Знакомство с планом работы краеведческого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 дом. Родословная семьи.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моего района, края.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школа. Ее история 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Посёлок: прошлое, настоящее и перспективы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наследие.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 древности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 средние 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и освоение Забайкалья и Приамурья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XIXв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во второй половине XIX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 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XXв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 – февраль 1917г.)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 годы революции, гражданской войны и интервенции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1917 – октябрь 1922г.)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в 20-30-е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«Колесо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год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Приморье на рубеже столетий в системе международных отношений АТР.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Приморского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Дальнего 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Пограничный район до 1917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огне гражданской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20-е: Борьба с бандитизмом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30-е: тревожные Приграничье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пришла 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сёл Пограничного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ащита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2 второй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jc w:val="center"/>
        <w:spacing w:before="240"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240"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Содержание учебного плана 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 года обучения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Раздел: Введение в программу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Введение. Знакомство с планом работы краеведческого кружка . (2 часа)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группы, введение в программу. Микро-игра «Снежный ком».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Те</w:t>
      </w:r>
      <w:r>
        <w:rPr>
          <w:rFonts w:ascii="Times New Roman" w:hAnsi="Times New Roman" w:cs="Times New Roman"/>
          <w:b/>
          <w:sz w:val="28"/>
          <w:szCs w:val="28"/>
        </w:rPr>
        <w:t xml:space="preserve">ма: Мой  дом. Родословная семьи. (3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150" w:right="150"/>
        <w:jc w:val="both"/>
        <w:spacing w:before="100" w:after="100" w:line="240" w:lineRule="auto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Родословие, или по-научному "генеалогия", изучает происхождение, историю и родственные связи родов и семей.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br/>
        <w:t xml:space="preserve">Через изучение генеалогии можно лучше узнать историю Отечества и других стран, познакомиться с историей и представителями российских родов разных сословий; научиться приемам составления генеалогических таблиц, росписей, картотек; создать историю свое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й семьи, свою родословную. В каждом историческом событии принимают участие люди - персонажи истории. У каждого из них своя судьба, своя жизнь. При изучении истории своего рода можно выявить своих родственников, принимавших участие в исторических событиях.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проекта «Моя родословная»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История моего района, края.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(36 часов)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2.1 Тема:</w:t>
      </w:r>
      <w: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Родная школа. Ее история и традиции. (4 часа)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Изучение истории родной школы.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историей родной школы. Изучение истории школы на основе архивных документов, которые имеются в школе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альбом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Тема: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Посёлок: прошлое, настоящее и перспективы развития.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Культурное наследие.</w:t>
      </w:r>
      <w:r>
        <w:rPr>
          <w:rFonts w:ascii="Times New Roman" w:hAnsi="Times New Roman" w:cs="Times New Roman"/>
          <w:b/>
          <w:sz w:val="28"/>
          <w:szCs w:val="28"/>
        </w:rPr>
        <w:t xml:space="preserve">(4 часа)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культурного наследия и творчества жителей родного края, фиксация событий культурной жизни родного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истории посёлка Пограничного по газетным публикациям и документам необходимо понимать достаточно широко, включая сюда литературное, художественное и музыкальное творчество, фольклор, традиции, игры, архитектуру,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и медицину, библиотечное дело, книгоиздательство и средства массовой информации, театр, кино, художественную самодеятельность, физкультуру и спорт, деятельность общественных и религиозных организаций, творческих групп, кружков, клубов, обществ и т.п.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этой программы ее участники будут изучать культуру родного края как в широком диапазоне ее истории и современного состояния, так и сравнитель</w:t>
      </w:r>
      <w:r>
        <w:rPr>
          <w:rFonts w:ascii="Times New Roman" w:hAnsi="Times New Roman" w:cs="Times New Roman"/>
          <w:sz w:val="28"/>
          <w:szCs w:val="28"/>
        </w:rPr>
        <w:t xml:space="preserve">но узкой направленности (литературное, художественное, музыкальное, театральное, конфессиональное краеведение), вплоть до мемориальных (жизнь и творчество конкретных деятелей культуры) или монографических (события, явления, факты местной культуры) сюжетов.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произведения фольклора,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литературные, музыкальные и </w:t>
      </w:r>
      <w:r>
        <w:rPr>
          <w:rFonts w:ascii="Times New Roman" w:hAnsi="Times New Roman" w:cs="Times New Roman"/>
          <w:sz w:val="28"/>
          <w:szCs w:val="28"/>
        </w:rPr>
        <w:t xml:space="preserve">иные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изготавливание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предметов 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</w:t>
      </w:r>
      <w:r>
        <w:rPr>
          <w:rFonts w:ascii="Times New Roman" w:hAnsi="Times New Roman" w:cs="Times New Roman"/>
          <w:sz w:val="28"/>
          <w:szCs w:val="28"/>
        </w:rPr>
        <w:t xml:space="preserve">прикладного искусства. Проведение творческого вечера. Подготовка тематического краеведческого</w:t>
      </w:r>
      <w:r>
        <w:rPr>
          <w:rFonts w:ascii="Times New Roman" w:hAnsi="Times New Roman" w:cs="Times New Roman"/>
          <w:sz w:val="28"/>
          <w:szCs w:val="28"/>
        </w:rPr>
        <w:t xml:space="preserve"> словари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, летописи и т.п.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 Тема: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Приморье в древности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(4 часа)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Изучение пам</w:t>
      </w:r>
      <w:r>
        <w:rPr>
          <w:rFonts w:ascii="Times New Roman" w:hAnsi="Times New Roman" w:cs="Times New Roman"/>
          <w:iCs/>
          <w:sz w:val="28"/>
          <w:szCs w:val="28"/>
        </w:rPr>
        <w:t xml:space="preserve">ятников. Рассмотрение исторических событий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Рассмотрение стоянок в Приморском крае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макета древней стоянки.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Приморье в средние века IV- XVII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(4 часа)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Изучение исторических событий средневековья.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Изготовление макетов исторических карт.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Открытие и освоение Забайкалья и Приамурья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XVII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первой половине  </w:t>
      </w:r>
      <w:r>
        <w:rPr>
          <w:rFonts w:ascii="Times New Roman" w:hAnsi="Times New Roman" w:cs="Times New Roman"/>
          <w:b/>
          <w:sz w:val="28"/>
          <w:szCs w:val="28"/>
        </w:rPr>
        <w:t xml:space="preserve">XIXв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(2часа)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</w:t>
      </w:r>
      <w:r>
        <w:rPr>
          <w:rFonts w:ascii="Times New Roman" w:hAnsi="Times New Roman" w:cs="Times New Roman"/>
          <w:sz w:val="28"/>
          <w:szCs w:val="28"/>
        </w:rPr>
        <w:t xml:space="preserve"> Изучение событий освоения Забайкалья и Приамурья. Исторические личности.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Написание проекта «Роль исторической личности в освоении</w:t>
      </w:r>
      <w:r>
        <w:rPr>
          <w:rFonts w:ascii="Times New Roman" w:hAnsi="Times New Roman" w:cs="Times New Roman"/>
          <w:sz w:val="28"/>
          <w:szCs w:val="28"/>
        </w:rPr>
        <w:t xml:space="preserve"> Забайкалья и Приамурья»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Приморье во второй половине XIX в.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sz w:val="28"/>
          <w:szCs w:val="28"/>
        </w:rPr>
        <w:t xml:space="preserve"> Обучение ребят работе с историческими источниками. Персоналии </w:t>
      </w:r>
      <w:r>
        <w:rPr>
          <w:rFonts w:ascii="Times New Roman" w:hAnsi="Times New Roman" w:cs="Times New Roman"/>
          <w:sz w:val="28"/>
          <w:szCs w:val="28"/>
        </w:rPr>
        <w:t xml:space="preserve">XIX</w:t>
      </w:r>
      <w:r>
        <w:rPr>
          <w:rFonts w:ascii="Times New Roman" w:hAnsi="Times New Roman" w:cs="Times New Roman"/>
          <w:sz w:val="28"/>
          <w:szCs w:val="28"/>
        </w:rPr>
        <w:t xml:space="preserve"> века. Изучение событий по архивным документам.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архивами школьного музея.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 Тема: </w:t>
      </w:r>
      <w:r>
        <w:rPr>
          <w:rFonts w:ascii="Times New Roman" w:hAnsi="Times New Roman" w:cs="Times New Roman"/>
          <w:sz w:val="28"/>
          <w:szCs w:val="28"/>
        </w:rPr>
        <w:t xml:space="preserve">Приморье в начале </w:t>
      </w:r>
      <w:r>
        <w:rPr>
          <w:rFonts w:ascii="Times New Roman" w:hAnsi="Times New Roman" w:cs="Times New Roman"/>
          <w:sz w:val="28"/>
          <w:szCs w:val="28"/>
        </w:rPr>
        <w:t xml:space="preserve">XXв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1900 – февраль 1917г.)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Изучение событий1900-1917 года. Знакомство с персоналиями. Изучение исторических памятников Приморского края и Пограничного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sz w:val="28"/>
          <w:szCs w:val="28"/>
        </w:rPr>
        <w:t xml:space="preserve">: Оформление исторических газет об исторических памятниках. Оформление выставки.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Приморье в годы революции, гражданской войны и интервенции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 1917 – октябрь 1922г.)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Изучение событий революции, гражданской войны, и интервенции Знакомство с персоналиями. Изучение исторических памятников Приморского края и Пограничного района посвященным данным событиям.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sz w:val="28"/>
          <w:szCs w:val="28"/>
        </w:rPr>
        <w:t xml:space="preserve">: Работа с исторической картой.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 Тема: </w:t>
      </w:r>
      <w:r>
        <w:rPr>
          <w:rFonts w:ascii="Times New Roman" w:hAnsi="Times New Roman" w:cs="Times New Roman"/>
          <w:sz w:val="28"/>
          <w:szCs w:val="28"/>
        </w:rPr>
        <w:t xml:space="preserve">Приморье в 20-30-е годы </w:t>
      </w:r>
      <w:r>
        <w:rPr>
          <w:rFonts w:ascii="Times New Roman" w:hAnsi="Times New Roman" w:cs="Times New Roman"/>
          <w:sz w:val="28"/>
          <w:szCs w:val="28"/>
        </w:rPr>
        <w:t xml:space="preserve">XX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исторического материала. Строительство в Приморье и Пограничном.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выставке «Моя малая Родина»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Содержание учебного плана __2</w:t>
      </w:r>
      <w:r>
        <w:rPr>
          <w:rFonts w:ascii="Times New Roman" w:hAnsi="Times New Roman" w:cs="Times New Roman"/>
          <w:b/>
          <w:sz w:val="32"/>
          <w:szCs w:val="32"/>
        </w:rPr>
        <w:t xml:space="preserve">__ года обучения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Приморский край во второй половине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Изучение истории родного Приморья </w:t>
      </w: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>
        <w:rPr>
          <w:rFonts w:ascii="Times New Roman" w:hAnsi="Times New Roman" w:cs="Times New Roman"/>
          <w:sz w:val="28"/>
          <w:szCs w:val="28"/>
        </w:rPr>
        <w:t xml:space="preserve">XX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стреча с интересными людьми.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от родных и близких.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Тема: </w:t>
      </w:r>
      <w:r>
        <w:rPr>
          <w:rFonts w:ascii="Times New Roman" w:hAnsi="Times New Roman" w:cs="Times New Roman"/>
          <w:sz w:val="28"/>
          <w:szCs w:val="28"/>
        </w:rPr>
        <w:t xml:space="preserve">Приморье на рубеже столетий в системе международных отношений АТР.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стран АТР. Взаимоотношение стран АТР с Россией.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о странах АТР. Выпуск видеороликов.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3. Раздел: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История Приморского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 xml:space="preserve">27 часов)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Тема: Освоение Дальнего Востока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Первооткрыватели</w:t>
      </w:r>
      <w:r>
        <w:rPr>
          <w:rFonts w:ascii="Times New Roman" w:hAnsi="Times New Roman" w:cs="Times New Roman"/>
          <w:sz w:val="28"/>
          <w:szCs w:val="28"/>
        </w:rPr>
        <w:t xml:space="preserve"> ДВ. История Приморских городов и поселков. Строительство г. Владивостока. Первые переселенцы Пограничного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с историческими источниками. Работа с картами. Экскурсия в районный народный музей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Пограничный район до 1917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сел Пограничного района. Первые улицы поселка Пограничного. Быт и нравы. Первые предприятия. Церкви. Школы.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с архивами.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В огне гражданской войны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sz w:val="28"/>
          <w:szCs w:val="28"/>
        </w:rPr>
        <w:t xml:space="preserve"> Дальневосточный Чапаев.</w:t>
      </w:r>
      <w:r>
        <w:rPr>
          <w:rFonts w:ascii="Times New Roman" w:hAnsi="Times New Roman" w:cs="Times New Roman"/>
          <w:sz w:val="28"/>
          <w:szCs w:val="28"/>
        </w:rPr>
        <w:t xml:space="preserve"> Интервенция ДВ. Красные герои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с интернет источниками. Работа с печатными изданиями:  «Вестник Приграничья», «Владивосток»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Годы 20-е: Борьба с бандитизмом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Изучение материалов. Работа с историческими источниками. Изучение памятников посвященных этому периоду.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с историческими источниками. Подготовка сообщений.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Годы 30-е: тревожные Приграничье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материалов. Знакомство с книгами </w:t>
      </w:r>
      <w:r>
        <w:rPr>
          <w:rFonts w:ascii="Times New Roman" w:hAnsi="Times New Roman" w:cs="Times New Roman"/>
          <w:sz w:val="28"/>
          <w:szCs w:val="28"/>
        </w:rPr>
        <w:t xml:space="preserve">А.Смирнов</w:t>
      </w:r>
      <w:r>
        <w:rPr>
          <w:rFonts w:ascii="Times New Roman" w:hAnsi="Times New Roman" w:cs="Times New Roman"/>
          <w:sz w:val="28"/>
          <w:szCs w:val="28"/>
        </w:rPr>
        <w:t xml:space="preserve"> «У самой границы» из-во «Русский остров»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Встреча с Арбузовой З.П.</w:t>
      </w:r>
      <w:r>
        <w:rPr>
          <w:rFonts w:ascii="Times New Roman" w:hAnsi="Times New Roman" w:cs="Times New Roman"/>
          <w:sz w:val="28"/>
          <w:szCs w:val="28"/>
        </w:rPr>
        <w:t xml:space="preserve">, директором районного музея, которая расскажет об авторе книг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Пограничном.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книгами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Смирнова.  Составление викторины « Моя малая Родина»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Когда пришла беда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История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Основные события. Героизм Советского народа. Битвы. Великие полководцы.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Встреча с работниками тыла, детьми войны</w:t>
      </w:r>
      <w:r>
        <w:rPr>
          <w:rFonts w:ascii="Times New Roman" w:hAnsi="Times New Roman" w:cs="Times New Roman"/>
          <w:sz w:val="28"/>
          <w:szCs w:val="28"/>
        </w:rPr>
        <w:t xml:space="preserve">. Работа с папками «</w:t>
      </w:r>
      <w:r>
        <w:rPr>
          <w:rFonts w:ascii="Times New Roman" w:hAnsi="Times New Roman" w:cs="Times New Roman"/>
          <w:sz w:val="28"/>
          <w:szCs w:val="28"/>
        </w:rPr>
        <w:t xml:space="preserve">Пограничницы</w:t>
      </w:r>
      <w:r>
        <w:rPr>
          <w:rFonts w:ascii="Times New Roman" w:hAnsi="Times New Roman" w:cs="Times New Roman"/>
          <w:sz w:val="28"/>
          <w:szCs w:val="28"/>
        </w:rPr>
        <w:t xml:space="preserve"> сражались за Родину». Подготовка газет, презентаций о родных и близких, которые сражались в годы ВОВ.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История сёл Пограничного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по страницам книг о </w:t>
      </w:r>
      <w:r>
        <w:rPr>
          <w:rFonts w:ascii="Times New Roman" w:hAnsi="Times New Roman" w:cs="Times New Roman"/>
          <w:sz w:val="28"/>
          <w:szCs w:val="28"/>
        </w:rPr>
        <w:t xml:space="preserve">Пограничном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  <w:t xml:space="preserve"> Сбор информации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об</w:t>
      </w:r>
      <w:r>
        <w:rPr>
          <w:rFonts w:ascii="Times New Roman" w:hAnsi="Times New Roman" w:cs="Times New Roman"/>
          <w:i/>
          <w:sz w:val="28"/>
          <w:szCs w:val="28"/>
        </w:rPr>
        <w:t xml:space="preserve"> интересных фактов. Подготовка презентаций о селах </w:t>
      </w:r>
      <w:r>
        <w:rPr>
          <w:rFonts w:ascii="Times New Roman" w:hAnsi="Times New Roman" w:cs="Times New Roman"/>
          <w:i/>
          <w:sz w:val="28"/>
          <w:szCs w:val="28"/>
        </w:rPr>
        <w:t xml:space="preserve">Пограничного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4.0. Итоговое повторение.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Повторение о пройденном материале</w:t>
      </w:r>
      <w:r>
        <w:rPr>
          <w:rFonts w:ascii="Times New Roman" w:hAnsi="Times New Roman" w:cs="Times New Roman"/>
          <w:sz w:val="28"/>
          <w:szCs w:val="28"/>
        </w:rPr>
        <w:t xml:space="preserve">. Викторина «Колесо истории»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Защита итоговых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1.4 Планируемые результаты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Личностные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результаты: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right="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 относиться к учению,  к самооб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разованию на основе мотивации к обучению и познанию, делать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общественной активности личности,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гражданской позиции, культуры общения и поведения в социуме, навыков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здорового образа жизни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" w:lineRule="exac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ind w:right="40"/>
        <w:jc w:val="both"/>
        <w:spacing w:after="0" w:line="28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способность к эмоциона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льному восприятию исторических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both"/>
        <w:spacing w:after="0" w:line="28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представления об исторической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науке как сфере человеческой деятельности, об этапах её развития, о её значимости для развития цивилизации;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ind w:right="600"/>
        <w:jc w:val="both"/>
        <w:spacing w:after="0" w:line="27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both"/>
        <w:spacing w:after="0" w:line="285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0"/>
        <w:jc w:val="both"/>
        <w:spacing w:after="0" w:line="28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У обучающегося будет возможность научиться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критичному мышлению, умению распознавать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логически некорректные высказывания, отличать гипотезу от факта;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</w:p>
    <w:p>
      <w:pPr>
        <w:jc w:val="both"/>
        <w:spacing w:after="0" w:line="285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Метапредметные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ind w:right="1040"/>
        <w:jc w:val="both"/>
        <w:spacing w:line="28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:о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пределять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взаимосвязь всех предметов с историей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800"/>
        <w:jc w:val="both"/>
        <w:spacing w:after="0" w:line="29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концентрировать волю для преодоления интеллектуальных затруднений и физических препятствий;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320"/>
        <w:jc w:val="both"/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320"/>
        <w:jc w:val="both"/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планировать и осуществлять деятельность, направленную на решении задач исследовательского характера;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320"/>
        <w:jc w:val="both"/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20"/>
        <w:jc w:val="both"/>
        <w:spacing w:after="0" w:line="29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Обучающийся приобретёт навык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составлять план и последовательность действий;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20"/>
        <w:jc w:val="both"/>
        <w:spacing w:after="0" w:line="29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предвидеть возможность получения конкретного результата при решении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исторических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задач: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60"/>
        <w:jc w:val="both"/>
        <w:spacing w:after="0" w:line="28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осуществлять констатирующий и прогнозирующий контроль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результату и способу 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040"/>
        <w:jc w:val="both"/>
        <w:spacing w:line="28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Предметные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результаты: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знать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как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приобретать и применять знания в различных ситуациях с использованием при необходимости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справочных материалов, архивных данных;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- воспитанник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будет знать основные события, персоналии, исторические даты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- пользоваться предметным указателем энциклопедий и справочников для нахождения информации;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ющийся будет уметь работать с архивами, историческими картами.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работать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с историческими тестами, решать исторические  задачи.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Обучающийся будет владеть базовыми историческими понятиями, основными датами.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 2. ОРГАНИЗАЦИОННО-ПЕДАГОГИЧЕСКИЕ УСЛОВИЯ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left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 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ование имеется: компьютер,</w:t>
      </w:r>
      <w:r>
        <w:rPr>
          <w:rFonts w:ascii="Times New Roman" w:hAnsi="Times New Roman" w:eastAsia="Batang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экран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интерактивная доска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Учебно-методическое и информационное обеспечение: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аудио, видео-, фото-, интернет источники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нормативно-правовая база;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список литературы: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 Н.Б. Дальневосточный край.- </w:t>
      </w:r>
      <w:r>
        <w:rPr>
          <w:rFonts w:ascii="Times New Roman" w:hAnsi="Times New Roman" w:cs="Times New Roman"/>
          <w:sz w:val="28"/>
          <w:szCs w:val="28"/>
        </w:rPr>
        <w:t xml:space="preserve">Дальгиз</w:t>
      </w:r>
      <w:r>
        <w:rPr>
          <w:rFonts w:ascii="Times New Roman" w:hAnsi="Times New Roman" w:cs="Times New Roman"/>
          <w:sz w:val="28"/>
          <w:szCs w:val="28"/>
        </w:rPr>
        <w:t xml:space="preserve">, 1929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 Азиатской России. М.: Изд-во </w:t>
      </w:r>
      <w:r>
        <w:rPr>
          <w:rFonts w:ascii="Times New Roman" w:hAnsi="Times New Roman" w:cs="Times New Roman"/>
          <w:sz w:val="28"/>
          <w:szCs w:val="28"/>
        </w:rPr>
        <w:t xml:space="preserve">Переселеленченского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управления. 1914.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Буссе</w:t>
      </w:r>
      <w:r>
        <w:rPr>
          <w:rFonts w:ascii="Times New Roman" w:hAnsi="Times New Roman" w:cs="Times New Roman"/>
          <w:sz w:val="28"/>
          <w:szCs w:val="28"/>
        </w:rPr>
        <w:t xml:space="preserve"> Ф.Ф. переселение крестьян морем в Южно-Уссурийский край в 1883-1893гг. СПб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1896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Каргинова</w:t>
      </w:r>
      <w:r>
        <w:rPr>
          <w:rFonts w:ascii="Times New Roman" w:hAnsi="Times New Roman" w:cs="Times New Roman"/>
          <w:sz w:val="28"/>
          <w:szCs w:val="28"/>
        </w:rPr>
        <w:t xml:space="preserve"> И. Ф.Ф. </w:t>
      </w:r>
      <w:r>
        <w:rPr>
          <w:rFonts w:ascii="Times New Roman" w:hAnsi="Times New Roman" w:cs="Times New Roman"/>
          <w:sz w:val="28"/>
          <w:szCs w:val="28"/>
        </w:rPr>
        <w:t xml:space="preserve">Буссе</w:t>
      </w:r>
      <w:r>
        <w:rPr>
          <w:rFonts w:ascii="Times New Roman" w:hAnsi="Times New Roman" w:cs="Times New Roman"/>
          <w:sz w:val="28"/>
          <w:szCs w:val="28"/>
        </w:rPr>
        <w:t xml:space="preserve">: «Посвятить живому делу всю свою энергию и добрую волю» // </w:t>
      </w:r>
      <w:r>
        <w:rPr>
          <w:rFonts w:ascii="Times New Roman" w:hAnsi="Times New Roman" w:cs="Times New Roman"/>
          <w:sz w:val="28"/>
          <w:szCs w:val="28"/>
        </w:rPr>
        <w:t xml:space="preserve">Изв</w:t>
      </w:r>
      <w:r>
        <w:rPr>
          <w:rFonts w:ascii="Times New Roman" w:hAnsi="Times New Roman" w:cs="Times New Roman"/>
          <w:sz w:val="28"/>
          <w:szCs w:val="28"/>
        </w:rPr>
        <w:t xml:space="preserve">. РГИА ДВ. – Владивосток, 2005.- Т.8- С. 58-88.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Клюев Н.Н. </w:t>
      </w:r>
      <w:r>
        <w:rPr>
          <w:rFonts w:ascii="Times New Roman" w:hAnsi="Times New Roman" w:cs="Times New Roman"/>
          <w:sz w:val="28"/>
          <w:szCs w:val="28"/>
        </w:rPr>
        <w:t xml:space="preserve">Буссе</w:t>
      </w:r>
      <w:r>
        <w:rPr>
          <w:rFonts w:ascii="Times New Roman" w:hAnsi="Times New Roman" w:cs="Times New Roman"/>
          <w:sz w:val="28"/>
          <w:szCs w:val="28"/>
        </w:rPr>
        <w:t xml:space="preserve"> Фёдор Фёдорович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1838-1896)// Клюев Н. Археология юга Дальнего Востока России 19-20вв. Владивосток, 2003. – С. 10-11.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Кочешков Н. В. </w:t>
      </w:r>
      <w:r>
        <w:rPr>
          <w:rFonts w:ascii="Times New Roman" w:hAnsi="Times New Roman" w:cs="Times New Roman"/>
          <w:sz w:val="28"/>
          <w:szCs w:val="28"/>
        </w:rPr>
        <w:t xml:space="preserve">Буссе</w:t>
      </w:r>
      <w:r>
        <w:rPr>
          <w:rFonts w:ascii="Times New Roman" w:hAnsi="Times New Roman" w:cs="Times New Roman"/>
          <w:sz w:val="28"/>
          <w:szCs w:val="28"/>
        </w:rPr>
        <w:t xml:space="preserve"> Фёдор Федорович//  Кочешком Н.В. Этнографы Дальнего Востока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18-середина 20вв.) – Владивосток, 2001. – С. 21-25.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Крушаков</w:t>
      </w:r>
      <w:r>
        <w:rPr>
          <w:rFonts w:ascii="Times New Roman" w:hAnsi="Times New Roman" w:cs="Times New Roman"/>
          <w:sz w:val="28"/>
          <w:szCs w:val="28"/>
        </w:rPr>
        <w:t xml:space="preserve"> А.И., Андреева Ж.В. История Дальнего Востока СССР. От эпохи первобытного общества до 80-х годов 20 века. М.: Наука, 1991.-470 с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Маргаритов В.П. Кухонные остатки, найденные на берегу Амурского залива близ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.Н</w:t>
      </w:r>
      <w:r>
        <w:rPr>
          <w:rFonts w:ascii="Times New Roman" w:hAnsi="Times New Roman" w:cs="Times New Roman"/>
          <w:sz w:val="28"/>
          <w:szCs w:val="28"/>
        </w:rPr>
        <w:t xml:space="preserve">арва</w:t>
      </w:r>
      <w:r>
        <w:rPr>
          <w:rFonts w:ascii="Times New Roman" w:hAnsi="Times New Roman" w:cs="Times New Roman"/>
          <w:sz w:val="28"/>
          <w:szCs w:val="28"/>
        </w:rPr>
        <w:t xml:space="preserve">. Изд. Общ. </w:t>
      </w:r>
      <w:r>
        <w:rPr>
          <w:rFonts w:ascii="Times New Roman" w:hAnsi="Times New Roman" w:cs="Times New Roman"/>
          <w:sz w:val="28"/>
          <w:szCs w:val="28"/>
        </w:rPr>
        <w:t xml:space="preserve">Изу</w:t>
      </w:r>
      <w:r>
        <w:rPr>
          <w:rFonts w:ascii="Times New Roman" w:hAnsi="Times New Roman" w:cs="Times New Roman"/>
          <w:sz w:val="28"/>
          <w:szCs w:val="28"/>
        </w:rPr>
        <w:t xml:space="preserve">. Амурского края.- Владивосток, 1887.- С.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Миханев</w:t>
      </w:r>
      <w:r>
        <w:rPr>
          <w:rFonts w:ascii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 открытый миру. 70 лет Приморскому краю 1938-2008. Красноярск: из-во </w:t>
      </w:r>
      <w:r>
        <w:rPr>
          <w:rFonts w:ascii="Times New Roman" w:hAnsi="Times New Roman" w:cs="Times New Roman"/>
          <w:sz w:val="28"/>
          <w:szCs w:val="28"/>
        </w:rPr>
        <w:t xml:space="preserve">Платино</w:t>
      </w:r>
      <w:r>
        <w:rPr>
          <w:rFonts w:ascii="Times New Roman" w:hAnsi="Times New Roman" w:cs="Times New Roman"/>
          <w:sz w:val="28"/>
          <w:szCs w:val="28"/>
        </w:rPr>
        <w:t xml:space="preserve">, 2008.- 192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Окладников А. П., Деревянко А.П. Далёкое прошлое Приморья и Приамурья.- Владивосток: Дальневосточное книжное издательство, 1973.- 440 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А.Смирнов</w:t>
      </w:r>
      <w:r>
        <w:rPr>
          <w:rFonts w:ascii="Times New Roman" w:hAnsi="Times New Roman" w:cs="Times New Roman"/>
          <w:sz w:val="28"/>
          <w:szCs w:val="28"/>
        </w:rPr>
        <w:t xml:space="preserve"> «У самой границы» из-во «Русский остров», 2005 г. – 336с.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Хисамутдинов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Буссе</w:t>
      </w:r>
      <w:r>
        <w:rPr>
          <w:rFonts w:ascii="Times New Roman" w:hAnsi="Times New Roman" w:cs="Times New Roman"/>
          <w:sz w:val="28"/>
          <w:szCs w:val="28"/>
        </w:rPr>
        <w:t xml:space="preserve"> Фёдор Фёдорович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биогр</w:t>
      </w:r>
      <w:r>
        <w:rPr>
          <w:rFonts w:ascii="Times New Roman" w:hAnsi="Times New Roman" w:cs="Times New Roman"/>
          <w:sz w:val="28"/>
          <w:szCs w:val="28"/>
        </w:rPr>
        <w:t xml:space="preserve">. Очерк/ Общество изучения Амурского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Примор</w:t>
      </w:r>
      <w:r>
        <w:rPr>
          <w:rFonts w:ascii="Times New Roman" w:hAnsi="Times New Roman" w:cs="Times New Roman"/>
          <w:sz w:val="28"/>
          <w:szCs w:val="28"/>
        </w:rPr>
        <w:t xml:space="preserve">. Краев. Отделение. - Владивосток: О-во изучения Амур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рая, 1999.- С. 55.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Наглядный материал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льбомы, атласы, карты, таблицы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2.2 Оценочные материалы и формы аттестации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методов обучения историческому краеведению могут использоваться: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лекции,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беседы,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встречи с интересными людьми,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ролевые игры,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конкурсы, викторины,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диспуты,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экскурсии,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экспериментальные формы и методы обучения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выбирает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возраст учащихся, а также учитывая особенности своего села, города, района.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может самостоятельно распределять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темам программы опираясь на собствен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ный ответ и подготовленность учащихся в классе, местные достопримечательности. Допускается изменение последовательности изучения разделов программы. К преподаванию исторического краеведения могут привлекаться работники местных музеев, энтузиасты-краеведы.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Возможны следующие виды деятельности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-анализ исторических источников;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-устные сообщения учащихся с последующей дискуссией;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-написание рефератов с последующей защитой в рамках «Дня науки»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-проектная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изучении курса учащиеся могут выбрать: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-объект изучения;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-вид отчетных работ;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-литературу для подготовки докладов и рефератов.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Интерне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-участвовать в «Дне науки».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итоговой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конференция и защита рефератов и проектов.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tabs>
          <w:tab w:val="left" w:pos="1532" w:leader="none"/>
          <w:tab w:val="left" w:pos="2330" w:leader="none"/>
          <w:tab w:val="left" w:pos="3546" w:leader="none"/>
          <w:tab w:val="left" w:pos="3913" w:leader="none"/>
          <w:tab w:val="left" w:pos="5874" w:leader="none"/>
          <w:tab w:val="left" w:pos="7452" w:leader="none"/>
          <w:tab w:val="left" w:pos="8982" w:leader="none"/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Диагностические методики и материалы, позволяющие определить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 достижение учащимися планируемых результатов, формы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контроля, формы фикса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ции и предъявления результатов это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карты учёта достижений обу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чающихся, бланки анкет,  тесты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Входной 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(при необходимости)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– оценка стартового уровня образовательных возможностей обучающихся при зачислении на программу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Текущий контроль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– 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Промежуточный 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– оценка уровня и качества освоения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обучающимися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Итоговый контроль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(при необходимости) – оценка уровня и качества освоения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обучающимися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по завершению всего периода обучения по программе.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выполнение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практических заданий педагога,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устный и письменный опрос, выполнение тестовых заданий, презентация проектов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Ф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ормы фиксации результатов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- Протокол результатов аттестации учащихся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Анкета для родителей «Отношение родительской общественности к качеству образовательных услуг и степень удовлетворенности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образовательным процессом в объединении»;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Анкета для учащихся «Изучение интереса к занятиям у учащихся объединения»;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Бланки тестовых заданий по темам программы;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Видеозаписи и фотографии 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ыступлений учащихся на конференциях, мероприятиях</w:t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i/>
          <w:color w:val="ff0000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935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 другие, разработанные в Центре.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Формы отслеживания и фиксации образовательных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информационная карта, аналитическая справка,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грамота, готовая работа,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 посещаемости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анкетирования и тестирования,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готовых работ,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фото, отзыв детей и родителей, свидетельство (сертификат), статья и др.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Формы предъявления и демонстрации образовательных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защита творческих работ, конкурс, научно-прак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тическая конференция,  открытое занятие.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center"/>
        <w:spacing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2.3 Методические материалы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pStyle w:val="1_638"/>
        <w:spacing w:before="0" w:beforeAutospacing="0" w:after="0" w:afterAutospacing="0"/>
        <w:shd w:val="clear" w:color="auto" w:fill="ffffff"/>
        <w:rPr>
          <w:color w:val="000000"/>
          <w:sz w:val="27"/>
          <w:szCs w:val="27"/>
        </w:rPr>
      </w:pPr>
      <w:r>
        <w:rPr>
          <w:sz w:val="28"/>
          <w:szCs w:val="28"/>
          <w:lang w:bidi="ru-RU"/>
        </w:rPr>
        <w:t xml:space="preserve">(Используемые методики, методы и технологии, дидактические средства с указанием формы и тематики методических материалов, в </w:t>
      </w:r>
      <w:r>
        <w:rPr>
          <w:sz w:val="28"/>
          <w:szCs w:val="28"/>
          <w:lang w:bidi="ru-RU"/>
        </w:rPr>
        <w:t xml:space="preserve">т.ч</w:t>
      </w:r>
      <w:r>
        <w:rPr>
          <w:sz w:val="28"/>
          <w:szCs w:val="28"/>
          <w:lang w:bidi="ru-RU"/>
        </w:rPr>
        <w:t xml:space="preserve">. электронные образовательные ресурсы; тексты инструкций, заданий, кейсов и т.п.).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1_638"/>
        <w:spacing w:before="0" w:beforeAutospacing="0" w:after="0" w:afterAutospacing="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Используются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 xml:space="preserve">роектная и исследовательская технологи</w:t>
      </w:r>
      <w:r>
        <w:rPr>
          <w:color w:val="000000"/>
          <w:sz w:val="27"/>
          <w:szCs w:val="27"/>
        </w:rPr>
        <w:t xml:space="preserve">и обучения.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Школьное краеведение: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географическое и экологическое краеведение.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историческое краеведение.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литературное краеведение.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использую в работе компьютерную технологию.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Организация исследовательской работы по краеведению.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Краеведение - явление чрезвычайно многоплановое, под которым сегодня понимают и во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спитательную работу со школьниками, и сбор информации по истории конкретной местности, и просветительскую деятельность. В этом перечне особняком стоит понимание краеведения как особого метода исследовательской деятельности по изучения отдельных местностей.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Краеведение как отрасль знания, как направление общественной деятельности, как принцип во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спитания несет в себе уникальную возможность комплексного формирования личности, через преемственность разнонаправленного исторического, то есть, адаптационного, опыта поколений, опыта проживания человека в определенном ландшафте. Правильно организовывать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краеведческие исследования со школьниками возможно лишь правильно формулируя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воспитательные и научные задачи этих исследований, используя современную методологическую основу.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Главным в краеведческой работе со школьн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иками является педагогический аспект: во-первых, его дидактическая (образовательная) сторона, предусматривающая овладение детьми современными методами краеведческих исследований, а во-вторых, воспитательная, то есть адаптационная сторона этих исследований.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Использовать всю палитру возможностей краеведения удается только при глубоком взаимодействии педагога и ребенка. Проведение простейшего краеведческого исследования требует не только усилия юного исследователя, но и серьезного педагогического руководства.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Однако педагог, организующий краеведческую деятельность школьников, должен помочь избежать ошибок, подстерегающих юных краеведов в ходе исследования и написания работы по результатам исследования. Прежде всего, ребенка необходимо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научить методологически правильно проводить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натурное исследование объе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кта изучения (то есть, вести полевые и камеральные работы), научить проводить элементарный библиографический поиск опубликованных материалов на избранную тему, продуктивно знакомиться с соответствующей исследовательской литературой; изучать опубликованные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материалы (периодику, документы, справочники, монографии и др.), работать в архивах и музеях. В конце концов, правильно составлять отчет (справку, доклад) о проделанной работе, уметь написать тезисы своего доклада, подготовить свое исследование для печати.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Необходимо помочь юному краеведу с выбором темы, формы и методов исследования, так чтобы выбор соотв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етствовал возрасту школьника, уровню его знаний. Опасно как занизить, так и завысить уровень сложности исследования, обусловленный избранной темой. Необходимо стремиться строить исследование юного краеведа в его "зоне ближайшего развития", когда ребенок сп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особен освоить новое с помощью взрослого. Кроме этого, тема краеведческой работы должна быть избрана с учетом возрастной психологии подростка, соответствовать его интересам, то есть должна быть не просто занимательна, но и способствовать развитию личности.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Важно помочь юному краеведу построить свою работу таким образом, чтобы он ясно осознавал общественный смысл проводимого исследования, его экономический, культурный и нравственный потенциал. Ребенку надо указать не только на правила научн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ого исследования, но и на необходимость научной этики, правильное понимание своего места в процессе работы, понимание преемственности, обязательность ссылок на источники информации, на коллектив единомышленников, на имена педагогов и научных руководителей.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Едва ли не главным аспектом в подготовке и участии в научно-практических детско-юношеских конференциях яв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ляется умение подростка представить свое краеведческое исследование, рассказать о нем. Для этого необходимо научить его правильно изготовить наглядные пособия и правильно использовать их во время выступления. Необходимо готовить ребенка к устному изложению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материала на аудитории, научить вступать в диалог, вести полемику, отвечать на вопросы. В конце концов, ребенок должен уметь анализировать свои ошибки, уметь дать оценку работам коллег, уметь сравнивать свое исследование с исследованиями близкими по теме.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Описание технологии.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Технология представляет собой систему развития исследовательских навыков обучающихся в 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бласти краеведения. Ученик 7-9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класса, получая первую подготовку на занятиях кружка «Юный экскурсовод», готовит в итоге небольшую творческую работу по заинтересовавшей его теме: «Родословная моей семьи», «Мой дедушка – участник Великой Отечественной войны», «История памятника воинам 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еликой Отечественной войны». Эта тематика связана с историей родственников ребенка и, поэтому, близка ему и понятна. Ведь соприкасаясь  с  историей своей семьи,  ребята узнают, как воевали, сражались их деды и прадеды, какой ценой было завоевано счастье. 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кружке, также, происходит знакомство школьника с работой экскурсоводов, знакомство с архивом, экспозициями, экспонатами школьного музея. Кружковцы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узнают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где и как собирать материалы для музея, для ведения экскурсии, учатся работать в группах. Кроме этого, школьники учатся брать интервью, составлять реферат, оформлять работу по правилам. Таким образом, происходит накопление первых исследовательских навыков.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След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ующий этап, для обучающихся 9 -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х классов – участие в работе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проектно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– исследовательского спецкурса по краеведению «Исследователь». В содержании спецкурса усложненный материал выделен в два раздела и в качестве лекций подается учителем.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Раздел «</w:t>
      </w:r>
      <w:r>
        <w:rPr>
          <w:rFonts w:ascii="Times New Roman" w:hAnsi="Times New Roman" w:cs="Times New Roman"/>
          <w:sz w:val="28"/>
          <w:szCs w:val="28"/>
        </w:rPr>
        <w:t xml:space="preserve">История моего района, края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», направлен на расширение знаний по истории родного края за счёт занимательных фактов и сведений.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Все разделы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 формирование исследовательских умений и навыков. Происходит формирование навыков работы с источниками, архивными материалами фото и видеоматериалами. Не менее важным является приобретение навыков деятельности в программах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Word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Power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Point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Flesh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Итогом системной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 учеников на занятиях кружка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может быть исследовательский проект или маршрут,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сопровождающийся презентацией по тем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 «История моего поселка», «Улица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прошлом и настоящем», « 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мысел», «Архитектура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» и др.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Школьники, уже имея необходимые навыки исслед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ований, полученные на занятиях кружка и спецкурса, совершенствуют их, приобретают новые, доводят до логического завершения свои творческие проекты. Данные исследования достойны представления на конкурсах, конференциях муниципального и регионального уровня.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Вся эта система создания краеведческих исследовательских проектов успешно мною апробирована в течение нескольких лет. При помощи технологии мои ученики ежегодно занимают призовые места в муниципальных и региональных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конкурсах. Выпускники уходят из школы с огромным багажом знаний исследовательской работы. Но самое главное, школьники любят свой край, уважают традиции своего народа, растут патриотами страны. Углубленное знакомство кружковцев с историей сво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его края, села, страны, деятельностью знаменитых людей расширяет кругозор ребят, оказывает непосредственное воздействие на формирование жизненных идеалов, помогает найти образец для подражания, воспитывает желание совершенствоваться для будущих достижений.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2.4 Календарный учебный график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center"/>
        <w:spacing w:after="120" w:line="36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 w:bidi="ru-RU"/>
        </w:rPr>
      </w:r>
    </w:p>
    <w:tbl>
      <w:tblPr>
        <w:tblW w:w="79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Этапы образовательного процесса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2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Продолжительность учебного года, неделя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Количество учебных дней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1" w:type="dxa"/>
            <w:vMerge w:val="restart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Продолжительность учебных периодов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 полугодие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15.09.2020- 31.12.2020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15.09.2020- 31.12.2020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2 полугодие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12.01.2021- 31.05.2021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12.01.2021- 31.05.2021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Возраст детей,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Режим занятия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Годовая учебная нагрузка,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jc w:val="center"/>
        <w:spacing w:after="0" w:line="36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r>
    </w:p>
    <w:p>
      <w:pPr>
        <w:jc w:val="center"/>
        <w:spacing w:before="240"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2.5 Календарный план воспитательной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мероприятия, объём, временные границы)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tbl>
      <w:tblPr>
        <w:tblW w:w="9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93"/>
        <w:gridCol w:w="5970"/>
        <w:gridCol w:w="150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  <w:t xml:space="preserve">Месяц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Час мужества «Они сражались за Родину»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Экскурсия в районный народный музей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«Знаменитые люди родного края»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устный журнал.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"Люблю тебя, мой край родной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нтеллектуально-познавательна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я игра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Экскурс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ии по историческим местам поселка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Музейный урок «Георгиевская ленточка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pStyle w:val="621"/>
        <w:ind w:left="0"/>
        <w:jc w:val="center"/>
        <w:spacing w:after="0" w:line="36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ЛИТЕРАТУРЫ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Ашурков В.Н. Историческое краеведение. – М.: Просвещение.- 1980.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Барков А.С. О научном краеведении. - М.: Просвещение.- 1961.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Вагин А.А. Методика обучения истории в средней школе. – М., 1972.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Горбунов Б.И. Структура и содержание курса Народоведения.// Преподавание истории в школе. – 1999.- № 8.-С. 53-54.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Историческое краеведение./Под ред. Г.Н. </w:t>
      </w:r>
      <w:r>
        <w:rPr>
          <w:color w:val="000000"/>
          <w:sz w:val="27"/>
          <w:szCs w:val="27"/>
        </w:rPr>
        <w:t xml:space="preserve">Манюшина</w:t>
      </w:r>
      <w:r>
        <w:rPr>
          <w:color w:val="000000"/>
          <w:sz w:val="27"/>
          <w:szCs w:val="27"/>
        </w:rPr>
        <w:t xml:space="preserve">. – М., 1975.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Историческое краеведение./Под ред. Н.П. </w:t>
      </w:r>
      <w:r>
        <w:rPr>
          <w:color w:val="000000"/>
          <w:sz w:val="27"/>
          <w:szCs w:val="27"/>
        </w:rPr>
        <w:t xml:space="preserve">Милонова</w:t>
      </w:r>
      <w:r>
        <w:rPr>
          <w:color w:val="000000"/>
          <w:sz w:val="27"/>
          <w:szCs w:val="27"/>
        </w:rPr>
        <w:t xml:space="preserve">.- М., 1975.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История Ставропольского края с древнейших времен до 1917 г. / Под ред. В.П. </w:t>
      </w:r>
      <w:r>
        <w:rPr>
          <w:color w:val="000000"/>
          <w:sz w:val="27"/>
          <w:szCs w:val="27"/>
        </w:rPr>
        <w:t xml:space="preserve">Невской</w:t>
      </w:r>
      <w:r>
        <w:rPr>
          <w:color w:val="000000"/>
          <w:sz w:val="27"/>
          <w:szCs w:val="27"/>
        </w:rPr>
        <w:t xml:space="preserve">. – </w:t>
      </w:r>
      <w:r>
        <w:rPr>
          <w:color w:val="000000"/>
          <w:sz w:val="27"/>
          <w:szCs w:val="27"/>
        </w:rPr>
        <w:t xml:space="preserve">Ставрополь</w:t>
      </w:r>
      <w:r>
        <w:rPr>
          <w:color w:val="000000"/>
          <w:sz w:val="27"/>
          <w:szCs w:val="27"/>
        </w:rPr>
        <w:t xml:space="preserve">:С</w:t>
      </w:r>
      <w:r>
        <w:rPr>
          <w:color w:val="000000"/>
          <w:sz w:val="27"/>
          <w:szCs w:val="27"/>
        </w:rPr>
        <w:t xml:space="preserve">КИПКРО</w:t>
      </w:r>
      <w:r>
        <w:rPr>
          <w:color w:val="000000"/>
          <w:sz w:val="27"/>
          <w:szCs w:val="27"/>
        </w:rPr>
        <w:t xml:space="preserve">, 1996.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</w:t>
      </w:r>
      <w:r>
        <w:rPr>
          <w:color w:val="000000"/>
          <w:sz w:val="27"/>
          <w:szCs w:val="27"/>
        </w:rPr>
        <w:t xml:space="preserve">Кацюба</w:t>
      </w:r>
      <w:r>
        <w:rPr>
          <w:color w:val="000000"/>
          <w:sz w:val="27"/>
          <w:szCs w:val="27"/>
        </w:rPr>
        <w:t xml:space="preserve"> Д.В. Историческое краеведение в воспитании учащихся. – М., 1965.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r>
        <w:rPr>
          <w:color w:val="000000"/>
          <w:sz w:val="27"/>
          <w:szCs w:val="27"/>
        </w:rPr>
        <w:t xml:space="preserve">Лазунова</w:t>
      </w:r>
      <w:r>
        <w:rPr>
          <w:color w:val="000000"/>
          <w:sz w:val="27"/>
          <w:szCs w:val="27"/>
        </w:rPr>
        <w:t xml:space="preserve"> Н.Н., Ермолаева </w:t>
      </w:r>
      <w:r>
        <w:rPr>
          <w:color w:val="000000"/>
          <w:sz w:val="27"/>
          <w:szCs w:val="27"/>
        </w:rPr>
        <w:t xml:space="preserve">Л.К.Историческое</w:t>
      </w:r>
      <w:r>
        <w:rPr>
          <w:color w:val="000000"/>
          <w:sz w:val="27"/>
          <w:szCs w:val="27"/>
        </w:rPr>
        <w:t xml:space="preserve"> образование: тенденции и перспективы. // Преподавание истории в школе. – 1999. - № 2. – С. 40-48.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Методика историко-краеведческой работы в школе. / Под ред. Н.С. Борисова. – М., 1987.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Милонов Н.П. Изучение истории области в средней школе. – М., 1968.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 </w:t>
      </w:r>
      <w:r>
        <w:rPr>
          <w:color w:val="000000"/>
          <w:sz w:val="27"/>
          <w:szCs w:val="27"/>
        </w:rPr>
        <w:t xml:space="preserve">Подласый</w:t>
      </w:r>
      <w:r>
        <w:rPr>
          <w:color w:val="000000"/>
          <w:sz w:val="27"/>
          <w:szCs w:val="27"/>
        </w:rPr>
        <w:t xml:space="preserve"> И.П. </w:t>
      </w:r>
      <w:r>
        <w:rPr>
          <w:color w:val="000000"/>
          <w:sz w:val="27"/>
          <w:szCs w:val="27"/>
        </w:rPr>
        <w:t xml:space="preserve">Педагогика</w:t>
      </w:r>
      <w:r>
        <w:rPr>
          <w:color w:val="000000"/>
          <w:sz w:val="27"/>
          <w:szCs w:val="27"/>
        </w:rPr>
        <w:t xml:space="preserve">.Н</w:t>
      </w:r>
      <w:r>
        <w:rPr>
          <w:color w:val="000000"/>
          <w:sz w:val="27"/>
          <w:szCs w:val="27"/>
        </w:rPr>
        <w:t xml:space="preserve">овый</w:t>
      </w:r>
      <w:r>
        <w:rPr>
          <w:color w:val="000000"/>
          <w:sz w:val="27"/>
          <w:szCs w:val="27"/>
        </w:rPr>
        <w:t xml:space="preserve"> курс. – М., 1998.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 Попов. Т.Б., </w:t>
      </w:r>
      <w:r>
        <w:rPr>
          <w:color w:val="000000"/>
          <w:sz w:val="27"/>
          <w:szCs w:val="27"/>
        </w:rPr>
        <w:t xml:space="preserve">Рауменбах</w:t>
      </w:r>
      <w:r>
        <w:rPr>
          <w:color w:val="000000"/>
          <w:sz w:val="27"/>
          <w:szCs w:val="27"/>
        </w:rPr>
        <w:t xml:space="preserve"> В.М. Археологические материалы в краеведческих музеях. – М, 1954.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 Строев К.Ф. Краеведение.– М., 1974.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 Ставропольский край в истории России (конец XVIII – XX вв.). – Ставрополь, 2001.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 Степанищев А.Т. Методика преподавания и изучения истории. Учебное пособие для студентов ВУЗов. – М.:</w:t>
      </w:r>
      <w:r>
        <w:rPr>
          <w:color w:val="000000"/>
          <w:sz w:val="27"/>
          <w:szCs w:val="27"/>
        </w:rPr>
        <w:t xml:space="preserve">Владос</w:t>
      </w:r>
      <w:r>
        <w:rPr>
          <w:color w:val="000000"/>
          <w:sz w:val="27"/>
          <w:szCs w:val="27"/>
        </w:rPr>
        <w:t xml:space="preserve">, 2002.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17. </w:t>
      </w:r>
      <w:r>
        <w:rPr>
          <w:color w:val="000000"/>
          <w:sz w:val="27"/>
          <w:szCs w:val="27"/>
        </w:rPr>
        <w:t xml:space="preserve">Стражев</w:t>
      </w:r>
      <w:r>
        <w:rPr>
          <w:color w:val="000000"/>
          <w:sz w:val="27"/>
          <w:szCs w:val="27"/>
        </w:rPr>
        <w:t xml:space="preserve"> А.И. Методика преподавания истории.- М., 1964.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Style w:val="1_638"/>
        <w:spacing w:before="0" w:beforeAutospacing="0" w:after="0" w:afterAutospacing="0" w:line="294" w:lineRule="atLeast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 Талызина </w:t>
      </w:r>
      <w:r>
        <w:rPr>
          <w:color w:val="000000"/>
          <w:sz w:val="27"/>
          <w:szCs w:val="27"/>
        </w:rPr>
        <w:t xml:space="preserve">Н.Ф.Формирование</w:t>
      </w:r>
      <w:r>
        <w:rPr>
          <w:color w:val="000000"/>
          <w:sz w:val="27"/>
          <w:szCs w:val="27"/>
        </w:rPr>
        <w:t xml:space="preserve"> познавательной деятельности учащихся. – М., 1983.</w: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10600030101010101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36" w:customStyle="1">
    <w:name w:val="Основной текст с отступом 31"/>
    <w:basedOn w:val="655"/>
    <w:pPr>
      <w:contextualSpacing w:val="0"/>
      <w:ind w:left="567" w:right="0" w:firstLine="0"/>
      <w:jc w:val="both"/>
      <w:keepLines w:val="0"/>
      <w:keepNext w:val="0"/>
      <w:pageBreakBefore w:val="0"/>
      <w:spacing w:before="0" w:beforeAutospacing="0" w:after="24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Normal (Web)"/>
    <w:basedOn w:val="655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2024-11-27T03:25:48Z</dcterms:modified>
</cp:coreProperties>
</file>