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8"/>
          <w:lang w:eastAsia="ru-RU"/>
        </w:rPr>
        <w:t xml:space="preserve">                                   Приложение №1 к приказу от 2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8"/>
          <w:lang w:eastAsia="ru-RU"/>
        </w:rPr>
        <w:t xml:space="preserve">.08.202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8"/>
          <w:lang w:eastAsia="ru-RU"/>
        </w:rPr>
        <w:t xml:space="preserve"> № 1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8"/>
          <w:lang w:eastAsia="ru-RU"/>
        </w:rPr>
        <w:t xml:space="preserve">23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8"/>
          <w:lang w:eastAsia="ru-RU"/>
        </w:rPr>
        <w:t xml:space="preserve">/1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8"/>
          <w:lang w:eastAsia="ru-RU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  <w:t xml:space="preserve">План 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  <w:t xml:space="preserve">работы службы примирения в МБОУ «ПСОШ №1 ПМО»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  <w:t xml:space="preserve"> на 202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val="en-US"/>
        </w:rPr>
        <w:t xml:space="preserve">4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  <w:t xml:space="preserve">-202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val="en-US"/>
        </w:rPr>
        <w:t xml:space="preserve">5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Цель: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Задачи: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распространение среди участников образовательных отношений цивилизованных форм разрешения споров и конфликтов;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обучение учащихся и других участников образовательных отношений цивилизованным методам урегулирования конфликтов и осознания ответственности;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tbl>
      <w:tblPr>
        <w:tblW w:w="9916" w:type="dxa"/>
        <w:tblInd w:w="-108" w:type="dxa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96"/>
        <w:gridCol w:w="2539"/>
        <w:gridCol w:w="1984"/>
        <w:gridCol w:w="3119"/>
        <w:gridCol w:w="1417"/>
        <w:gridCol w:w="61"/>
      </w:tblGrid>
      <w:tr>
        <w:tblPrEx/>
        <w:trPr>
          <w:trHeight w:val="5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Предполагаемый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1"/>
          <w:trHeight w:val="260"/>
        </w:trPr>
        <w:tc>
          <w:tcPr>
            <w:gridSpan w:val="5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5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Нормативно-правовое обеспечение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0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Школьной службы примирения за предыдущий учебный 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аналитической справки о работе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работы на следующий учебный 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Плана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0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федеральных нормативно-правовых документов по Службе примирения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Сентябрь-май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Информированность по «Восстановительным технологиям»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2"/>
          <w:trHeight w:val="260"/>
        </w:trPr>
        <w:tc>
          <w:tcPr>
            <w:gridSpan w:val="4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3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Организационно-методическая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3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состава Школьной службы примирения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об утверждении состава и организации работы СП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2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МО руководителей Школьных служб примирения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 по организации деятельности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заседания актива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качества работы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Руководитель, члены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2.5.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регистрационного журнала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Учёт случаев конфликтных ситуаций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2"/>
          <w:trHeight w:val="260"/>
        </w:trPr>
        <w:tc>
          <w:tcPr>
            <w:gridSpan w:val="4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3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jc w:val="center"/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Просветительская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6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участников образовательных отношений (учителей, учащихся, родителей) о задачах и работе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Информированность педагогов, учащихся и родителей о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Руководитель, члены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0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о деятельности Школьной службы примирения на сайте школы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деятельности ШСП на сайте ОУ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2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буклетов о деятельности Школьной службы примирения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Буклеты о деятельности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Руководитель, члены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2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 занятия для учащихся – членов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Октябрь-ноябрь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«Восстановительных технологий»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2"/>
          <w:trHeight w:val="260"/>
        </w:trPr>
        <w:tc>
          <w:tcPr>
            <w:gridSpan w:val="4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38" w:type="dxa"/>
            <w:textDirection w:val="lrTb"/>
            <w:noWrap w:val="false"/>
          </w:tcPr>
          <w:p>
            <w:pPr>
              <w:jc w:val="center"/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Реализация восстановительных программ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обращениями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Полная информация о ситуации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Руководитель, члены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36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Сбор информации о ситуации, с которой проводится восстановительная процедура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для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Руководитель, члены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0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программ примирения с написанием отчётов-самоанализов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законных интересов участников образовательных отношений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Руководитель, члены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0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банка методических материалов по «Восстановительным технологиям»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банка методических материалов для педагогов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Руководитель, члены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3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4.5.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родителей по вопросам воспитания и разрешения конфликтных ситуаций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Гармоничные отношения с ребёнком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2"/>
          <w:trHeight w:val="260"/>
        </w:trPr>
        <w:tc>
          <w:tcPr>
            <w:gridSpan w:val="4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38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center"/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Мониторинг реализации восстановительных программ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36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мониторинга реализации восстановительных программ и предоставление отчётов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отчётности по зафиксированным и отработанным случаям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2"/>
          <w:trHeight w:val="280"/>
        </w:trPr>
        <w:tc>
          <w:tcPr>
            <w:gridSpan w:val="4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38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Межведомственное взаимодействие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9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Межведомственное взаимодействие ШСП с КДН и ЗП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ПДН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Координирование действий по профилактике конфликтного и противоправного поведения несовершеннолетних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Руководитель, члены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4"/>
    <w:link w:val="676"/>
    <w:uiPriority w:val="99"/>
  </w:style>
  <w:style w:type="character" w:styleId="45">
    <w:name w:val="Footer Char"/>
    <w:basedOn w:val="664"/>
    <w:link w:val="678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8"/>
    <w:uiPriority w:val="99"/>
  </w:style>
  <w:style w:type="table" w:styleId="48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 w:customStyle="1">
    <w:name w:val="c5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8" w:customStyle="1">
    <w:name w:val="c17"/>
    <w:basedOn w:val="664"/>
  </w:style>
  <w:style w:type="character" w:styleId="669" w:customStyle="1">
    <w:name w:val="c23"/>
    <w:basedOn w:val="664"/>
  </w:style>
  <w:style w:type="paragraph" w:styleId="670" w:customStyle="1">
    <w:name w:val="c14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1" w:customStyle="1">
    <w:name w:val="c18"/>
    <w:basedOn w:val="664"/>
  </w:style>
  <w:style w:type="character" w:styleId="672" w:customStyle="1">
    <w:name w:val="c1"/>
    <w:basedOn w:val="664"/>
  </w:style>
  <w:style w:type="character" w:styleId="673" w:customStyle="1">
    <w:name w:val="c2"/>
    <w:basedOn w:val="664"/>
  </w:style>
  <w:style w:type="paragraph" w:styleId="674" w:customStyle="1">
    <w:name w:val="c4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5" w:customStyle="1">
    <w:name w:val="c11"/>
    <w:basedOn w:val="664"/>
  </w:style>
  <w:style w:type="paragraph" w:styleId="676">
    <w:name w:val="Header"/>
    <w:basedOn w:val="663"/>
    <w:link w:val="6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Верхний колонтитул Знак"/>
    <w:basedOn w:val="664"/>
    <w:link w:val="676"/>
    <w:uiPriority w:val="99"/>
  </w:style>
  <w:style w:type="paragraph" w:styleId="678">
    <w:name w:val="Footer"/>
    <w:basedOn w:val="663"/>
    <w:link w:val="6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9" w:customStyle="1">
    <w:name w:val="Нижний колонтитул Знак"/>
    <w:basedOn w:val="664"/>
    <w:link w:val="67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2020-11-02T06:08:00Z</dcterms:created>
  <dcterms:modified xsi:type="dcterms:W3CDTF">2025-02-28T06:29:50Z</dcterms:modified>
</cp:coreProperties>
</file>