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ind w:left="-85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pStyle w:val="70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pStyle w:val="70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>
        <w:rPr>
          <w:b/>
          <w:bCs/>
          <w:sz w:val="40"/>
          <w:szCs w:val="40"/>
        </w:rPr>
        <w:t xml:space="preserve">ПРОГРАММА</w:t>
      </w:r>
      <w:r>
        <w:rPr>
          <w:b/>
          <w:bCs/>
          <w:sz w:val="40"/>
          <w:szCs w:val="40"/>
        </w:rPr>
      </w:r>
    </w:p>
    <w:p>
      <w:pPr>
        <w:pStyle w:val="701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70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совершенствованию</w:t>
      </w:r>
      <w:r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 xml:space="preserve">горячего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питания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обучающихся</w:t>
      </w:r>
      <w:r>
        <w:rPr>
          <w:b/>
          <w:bCs/>
          <w:sz w:val="40"/>
          <w:szCs w:val="40"/>
        </w:rPr>
        <w:t xml:space="preserve"> на 2024-2029</w:t>
      </w:r>
      <w:r>
        <w:rPr>
          <w:b/>
          <w:bCs/>
          <w:sz w:val="40"/>
          <w:szCs w:val="40"/>
        </w:rPr>
        <w:t xml:space="preserve"> учебный год.</w:t>
      </w:r>
      <w:r>
        <w:rPr>
          <w:b/>
          <w:bCs/>
          <w:sz w:val="40"/>
          <w:szCs w:val="40"/>
        </w:rPr>
      </w:r>
    </w:p>
    <w:p>
      <w:pPr>
        <w:pStyle w:val="701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70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«Здоровое питание – это </w:t>
      </w:r>
      <w:r>
        <w:rPr>
          <w:b/>
          <w:bCs/>
          <w:sz w:val="40"/>
          <w:szCs w:val="40"/>
        </w:rPr>
        <w:t xml:space="preserve">здорово</w:t>
      </w:r>
      <w:r>
        <w:rPr>
          <w:b/>
          <w:bCs/>
          <w:sz w:val="40"/>
          <w:szCs w:val="40"/>
        </w:rPr>
        <w:t xml:space="preserve">»</w:t>
      </w:r>
      <w:r>
        <w:rPr>
          <w:b/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701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70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701"/>
              <w:rPr>
                <w:bCs/>
              </w:rPr>
            </w:pPr>
            <w:r>
              <w:t xml:space="preserve">Паспорт Программы </w:t>
            </w:r>
            <w:r>
              <w:rPr>
                <w:bCs/>
              </w:rPr>
              <w:t xml:space="preserve">«Здоровое питание – это </w:t>
            </w:r>
            <w:r>
              <w:rPr>
                <w:bCs/>
              </w:rPr>
              <w:t xml:space="preserve">здорово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актуальности программы по развитию и совершенствованию организации социального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701"/>
            </w:pPr>
            <w:r>
              <w:t xml:space="preserve">Характеристика Программы: </w:t>
            </w:r>
            <w:r>
              <w:t xml:space="preserve">цель</w:t>
            </w:r>
            <w:r>
              <w:t xml:space="preserve">; </w:t>
            </w:r>
            <w:r>
              <w:t xml:space="preserve">задачи</w:t>
            </w:r>
            <w:r>
              <w:t xml:space="preserve">;п</w:t>
            </w:r>
            <w:r>
              <w:t xml:space="preserve">ринципы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701"/>
            </w:pPr>
            <w:r>
              <w:t xml:space="preserve">Основные направления реализации Программы и ожидаемые результаты реализации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7 - 9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701"/>
            </w:pPr>
            <w:r>
              <w:t xml:space="preserve">Х</w:t>
            </w:r>
            <w:r>
              <w:t xml:space="preserve">арактеристика ресурсов Программы: 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701"/>
            </w:pPr>
            <w:r>
              <w:t xml:space="preserve">Механизм реализации Программы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701"/>
            </w:pPr>
            <w:r>
              <w:t xml:space="preserve">Мониторинг результативности реализации программы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2" w:type="dxa"/>
            <w:textDirection w:val="lrTb"/>
            <w:noWrap w:val="false"/>
          </w:tcPr>
          <w:p>
            <w:pPr>
              <w:pStyle w:val="701"/>
            </w:pPr>
            <w:r>
              <w:t xml:space="preserve">Приложение № 1. Анкеты для родителей и учащихся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15 - 18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 w:clear="all"/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tbl>
      <w:tblPr>
        <w:tblpPr w:horzAnchor="margin" w:tblpXSpec="left" w:vertAnchor="page" w:tblpY="1943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01"/>
      </w:tblGrid>
      <w:tr>
        <w:tblPrEx/>
        <w:trPr>
          <w:trHeight w:val="385"/>
        </w:trPr>
        <w:tc>
          <w:tcPr>
            <w:tcW w:w="436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5101" w:type="dxa"/>
            <w:textDirection w:val="lrTb"/>
            <w:noWrap w:val="false"/>
          </w:tcPr>
          <w:p>
            <w:pPr>
              <w:pStyle w:val="701"/>
              <w:rPr>
                <w:bCs/>
              </w:rPr>
            </w:pPr>
            <w:r>
              <w:t xml:space="preserve">Программа </w:t>
            </w:r>
            <w:r>
              <w:rPr>
                <w:bCs/>
              </w:rPr>
              <w:t xml:space="preserve"> развития и совершенствования организации социального питания</w:t>
            </w:r>
            <w:r>
              <w:rPr>
                <w:bCs/>
              </w:rPr>
            </w:r>
          </w:p>
          <w:p>
            <w:pPr>
              <w:pStyle w:val="701"/>
              <w:rPr>
                <w:bCs/>
              </w:rPr>
            </w:pPr>
            <w:r>
              <w:rPr>
                <w:bCs/>
              </w:rPr>
              <w:t xml:space="preserve">«Здоровое питание – это </w:t>
            </w:r>
            <w:r>
              <w:rPr>
                <w:bCs/>
              </w:rPr>
              <w:t xml:space="preserve">здорово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  <w:p>
            <w:pPr>
              <w:pStyle w:val="701"/>
              <w:ind w:left="-283" w:right="0" w:firstLine="0"/>
              <w:rPr>
                <w:bCs/>
              </w:rPr>
            </w:pPr>
            <w:r>
              <w:rPr>
                <w:bCs/>
              </w:rPr>
              <w:t xml:space="preserve">на 2024</w:t>
            </w:r>
            <w:r>
              <w:rPr>
                <w:bCs/>
              </w:rPr>
              <w:t xml:space="preserve"> – 20</w:t>
            </w: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9</w:t>
            </w:r>
            <w:r>
              <w:rPr>
                <w:bCs/>
              </w:rPr>
              <w:t xml:space="preserve">г.г.</w:t>
            </w:r>
            <w:r>
              <w:rPr>
                <w:bCs/>
              </w:rPr>
            </w:r>
          </w:p>
          <w:p>
            <w:pPr>
              <w:pStyle w:val="701"/>
            </w:pPr>
            <w:r/>
            <w:r/>
          </w:p>
        </w:tc>
      </w:tr>
      <w:tr>
        <w:tblPrEx/>
        <w:trPr>
          <w:trHeight w:val="1489"/>
        </w:trPr>
        <w:tc>
          <w:tcPr>
            <w:tcW w:w="436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510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Российской Федерации «Об образовании</w:t>
            </w:r>
            <w:r>
              <w:rPr>
                <w:sz w:val="23"/>
                <w:szCs w:val="23"/>
              </w:rPr>
              <w:t xml:space="preserve"> в РФ», № 273 ФЗ от 29.12.2012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47"/>
        </w:trPr>
        <w:tc>
          <w:tcPr>
            <w:tcW w:w="436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510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385"/>
        </w:trPr>
        <w:tc>
          <w:tcPr>
            <w:tcW w:w="436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510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202"/>
        </w:trPr>
        <w:tc>
          <w:tcPr>
            <w:tcW w:w="436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5101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r>
              <w:rPr>
                <w:sz w:val="23"/>
                <w:szCs w:val="23"/>
              </w:rPr>
              <w:t xml:space="preserve">обучающихся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r>
              <w:rPr>
                <w:sz w:val="23"/>
                <w:szCs w:val="23"/>
              </w:rPr>
              <w:t xml:space="preserve">обучающихся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jc w:val="center"/>
        <w:rPr>
          <w:sz w:val="40"/>
          <w:szCs w:val="40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p>
      <w:pPr>
        <w:pStyle w:val="701"/>
        <w:jc w:val="center"/>
        <w:rPr>
          <w:b/>
          <w:bCs/>
          <w:sz w:val="23"/>
          <w:szCs w:val="23"/>
          <w:highlight w:val="none"/>
        </w:rPr>
      </w:pPr>
      <w:r>
        <w:rPr>
          <w:b/>
          <w:bCs/>
          <w:sz w:val="23"/>
          <w:szCs w:val="23"/>
          <w:highlight w:val="none"/>
        </w:rPr>
      </w:r>
      <w:r>
        <w:rPr>
          <w:b/>
          <w:bCs/>
          <w:sz w:val="23"/>
          <w:szCs w:val="23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>
        <w:tblPrEx/>
        <w:trPr>
          <w:trHeight w:val="1765"/>
        </w:trPr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направления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r>
              <w:rPr>
                <w:sz w:val="23"/>
                <w:szCs w:val="23"/>
              </w:rPr>
              <w:t xml:space="preserve">обучающихся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799"/>
        </w:trPr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</w:t>
            </w:r>
            <w:r>
              <w:rPr>
                <w:sz w:val="23"/>
                <w:szCs w:val="23"/>
              </w:rPr>
              <w:t xml:space="preserve">24</w:t>
            </w:r>
            <w:r>
              <w:rPr>
                <w:sz w:val="23"/>
                <w:szCs w:val="23"/>
              </w:rPr>
              <w:t xml:space="preserve">-20</w:t>
            </w: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 xml:space="preserve">программы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</w:t>
            </w:r>
            <w:r>
              <w:rPr>
                <w:sz w:val="23"/>
                <w:szCs w:val="23"/>
              </w:rPr>
              <w:t xml:space="preserve">25</w:t>
            </w:r>
            <w:r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523"/>
        </w:trPr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  <w:r>
              <w:rPr>
                <w:sz w:val="23"/>
                <w:szCs w:val="23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>
              <w:rPr>
                <w:sz w:val="23"/>
                <w:szCs w:val="23"/>
              </w:rPr>
              <w:t xml:space="preserve"> бюджета.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489"/>
        </w:trPr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</w:t>
            </w:r>
            <w:r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 xml:space="preserve">а</w:t>
            </w:r>
            <w:r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799"/>
        </w:trPr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r>
              <w:rPr>
                <w:sz w:val="23"/>
                <w:szCs w:val="23"/>
              </w:rPr>
              <w:t xml:space="preserve">контроля за</w:t>
            </w:r>
            <w:r>
              <w:rPr>
                <w:sz w:val="23"/>
                <w:szCs w:val="23"/>
              </w:rPr>
              <w:t xml:space="preserve"> исполнением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r>
              <w:rPr>
                <w:sz w:val="23"/>
                <w:szCs w:val="23"/>
              </w:rPr>
              <w:t xml:space="preserve">контроль за</w:t>
            </w:r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Информирование общественности о состоянии школьног</w:t>
            </w:r>
            <w:r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Обоснование актуальности программы по </w:t>
      </w:r>
      <w:r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 xml:space="preserve">питания</w:t>
      </w:r>
      <w:r>
        <w:rPr>
          <w:b/>
          <w:bCs/>
          <w:sz w:val="23"/>
          <w:szCs w:val="23"/>
        </w:rPr>
      </w:r>
    </w:p>
    <w:p>
      <w:pPr>
        <w:pStyle w:val="701"/>
        <w:jc w:val="center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</w:t>
      </w:r>
      <w:r>
        <w:rPr>
          <w:sz w:val="23"/>
          <w:szCs w:val="23"/>
        </w:rPr>
        <w:t xml:space="preserve">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>
        <w:rPr>
          <w:sz w:val="23"/>
          <w:szCs w:val="23"/>
        </w:rPr>
        <w:t xml:space="preserve">развитии опорно-</w:t>
      </w:r>
      <w:r>
        <w:rPr>
          <w:sz w:val="23"/>
          <w:szCs w:val="23"/>
        </w:rPr>
        <w:t xml:space="preserve">двигательной, </w:t>
      </w:r>
      <w:r>
        <w:rPr>
          <w:sz w:val="23"/>
          <w:szCs w:val="23"/>
        </w:rPr>
        <w:t xml:space="preserve"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</w:t>
      </w:r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r>
        <w:rPr>
          <w:sz w:val="23"/>
          <w:szCs w:val="23"/>
        </w:rPr>
        <w:t xml:space="preserve">ведѐт</w:t>
      </w:r>
      <w:r>
        <w:rPr>
          <w:sz w:val="23"/>
          <w:szCs w:val="23"/>
        </w:rPr>
        <w:t xml:space="preserve"> к неадекватному и даже агрессивному поведению. </w:t>
      </w:r>
      <w:r>
        <w:rPr>
          <w:sz w:val="23"/>
          <w:szCs w:val="23"/>
        </w:rPr>
      </w:r>
    </w:p>
    <w:p>
      <w:pPr>
        <w:pStyle w:val="70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r>
        <w:rPr>
          <w:sz w:val="23"/>
          <w:szCs w:val="23"/>
        </w:rPr>
        <w:t xml:space="preserve">серьѐзно</w:t>
      </w:r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  <w:r>
        <w:rPr>
          <w:sz w:val="23"/>
          <w:szCs w:val="23"/>
        </w:rPr>
      </w:r>
    </w:p>
    <w:p>
      <w:pPr>
        <w:pStyle w:val="701"/>
        <w:jc w:val="both"/>
        <w:keepNext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r>
        <w:rPr>
          <w:sz w:val="23"/>
          <w:szCs w:val="23"/>
        </w:rPr>
        <w:t xml:space="preserve">ребѐнком</w:t>
      </w:r>
      <w:r>
        <w:rPr>
          <w:sz w:val="23"/>
          <w:szCs w:val="23"/>
        </w:rPr>
        <w:t xml:space="preserve"> в специально проецируемой деятельности; </w:t>
      </w:r>
      <w:r>
        <w:rPr>
          <w:sz w:val="23"/>
          <w:szCs w:val="23"/>
        </w:rPr>
      </w:r>
    </w:p>
    <w:p>
      <w:pPr>
        <w:pStyle w:val="701"/>
        <w:jc w:val="both"/>
        <w:keepNext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  <w:r>
        <w:rPr>
          <w:sz w:val="23"/>
          <w:szCs w:val="23"/>
        </w:rPr>
      </w:r>
    </w:p>
    <w:p>
      <w:pPr>
        <w:pStyle w:val="70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</w:t>
      </w:r>
      <w:r>
        <w:rPr>
          <w:sz w:val="23"/>
          <w:szCs w:val="23"/>
        </w:rPr>
        <w:t xml:space="preserve">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  <w:r>
        <w:rPr>
          <w:sz w:val="23"/>
          <w:szCs w:val="23"/>
        </w:rPr>
      </w:r>
    </w:p>
    <w:p>
      <w:pPr>
        <w:pStyle w:val="70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>
        <w:rPr>
          <w:sz w:val="23"/>
          <w:szCs w:val="23"/>
        </w:rPr>
        <w:t xml:space="preserve"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  <w:r>
        <w:rPr>
          <w:sz w:val="23"/>
          <w:szCs w:val="23"/>
        </w:rPr>
      </w:r>
    </w:p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  <w:r>
        <w:rPr>
          <w:b/>
          <w:bCs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Увеличение</w:t>
      </w:r>
      <w:r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  <w:r>
        <w:rPr>
          <w:sz w:val="23"/>
          <w:szCs w:val="23"/>
        </w:rPr>
      </w:r>
    </w:p>
    <w:p>
      <w:pPr>
        <w:pStyle w:val="70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r>
        <w:rPr>
          <w:sz w:val="23"/>
          <w:szCs w:val="23"/>
        </w:rPr>
        <w:t xml:space="preserve">обучающихся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r>
        <w:rPr>
          <w:sz w:val="23"/>
          <w:szCs w:val="23"/>
        </w:rPr>
        <w:t xml:space="preserve">обучающихся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</w:p>
    <w:p>
      <w:pPr>
        <w:pStyle w:val="701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7. Просвещение родителей в вопросах организации правильного питания детей школьного возраста.</w:t>
      </w:r>
      <w:r>
        <w:rPr>
          <w:sz w:val="23"/>
          <w:szCs w:val="23"/>
        </w:rPr>
      </w:r>
    </w:p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Программа питания предполагает реализацию следующих принципов:</w:t>
      </w:r>
      <w:r>
        <w:rPr>
          <w:b/>
          <w:bCs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r>
        <w:rPr>
          <w:sz w:val="23"/>
          <w:szCs w:val="23"/>
        </w:rPr>
        <w:t xml:space="preserve">создаѐт</w:t>
      </w:r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r>
        <w:rPr>
          <w:sz w:val="23"/>
          <w:szCs w:val="23"/>
        </w:rPr>
        <w:t xml:space="preserve">ребѐнка</w:t>
      </w:r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  <w:r>
        <w:rPr>
          <w:sz w:val="23"/>
          <w:szCs w:val="23"/>
        </w:rPr>
      </w:r>
    </w:p>
    <w:p>
      <w:pPr>
        <w:pStyle w:val="70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 xml:space="preserve">IV</w:t>
      </w:r>
      <w:r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Основные направления деятельности и ожидаемые результаты реализации программы:</w:t>
      </w:r>
      <w:r>
        <w:rPr>
          <w:b/>
          <w:bCs/>
          <w:sz w:val="23"/>
          <w:szCs w:val="23"/>
        </w:rPr>
      </w:r>
    </w:p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numPr>
          <w:ilvl w:val="0"/>
          <w:numId w:val="4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  <w:r>
        <w:rPr>
          <w:b/>
          <w:sz w:val="23"/>
          <w:szCs w:val="23"/>
        </w:rPr>
      </w:r>
    </w:p>
    <w:p>
      <w:pPr>
        <w:pStyle w:val="701"/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>
        <w:tblPrEx/>
        <w:trPr>
          <w:trHeight w:val="109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мероприятия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Ожидаемый результат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965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47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385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75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Совета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классных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</w:t>
            </w:r>
            <w:r>
              <w:rPr>
                <w:sz w:val="23"/>
                <w:szCs w:val="23"/>
              </w:rPr>
              <w:t xml:space="preserve">о-</w:t>
            </w:r>
            <w:r>
              <w:rPr>
                <w:sz w:val="23"/>
                <w:szCs w:val="23"/>
              </w:rPr>
              <w:t xml:space="preserve"> гигиенических требований;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47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385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r>
              <w:rPr>
                <w:sz w:val="23"/>
                <w:szCs w:val="23"/>
              </w:rPr>
              <w:t xml:space="preserve">контроля за</w:t>
            </w:r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523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47"/>
        </w:trPr>
        <w:tc>
          <w:tcPr>
            <w:tcW w:w="723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  <w:r>
              <w:rPr>
                <w:sz w:val="23"/>
                <w:szCs w:val="23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numPr>
          <w:ilvl w:val="0"/>
          <w:numId w:val="4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Методическое обеспечение, работа с педагогическим коллективом</w:t>
      </w:r>
      <w:r>
        <w:rPr>
          <w:b/>
          <w:sz w:val="23"/>
          <w:szCs w:val="23"/>
        </w:rPr>
      </w: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>
        <w:tblPrEx/>
        <w:trPr>
          <w:trHeight w:val="109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мероприятия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Ожидаемый результат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415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1 -4</w:t>
            </w:r>
            <w:r>
              <w:rPr>
                <w:sz w:val="23"/>
                <w:szCs w:val="23"/>
              </w:rPr>
              <w:t xml:space="preserve"> классов: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523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523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праздниках, посвященных здоровому питанию.</w:t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numPr>
          <w:ilvl w:val="0"/>
          <w:numId w:val="4"/>
        </w:numPr>
        <w:rPr>
          <w:b/>
        </w:rPr>
      </w:pPr>
      <w:r>
        <w:rPr>
          <w:b/>
        </w:rPr>
        <w:t xml:space="preserve">Работа по воспитанию культуры питания среди </w:t>
      </w:r>
      <w:r>
        <w:rPr>
          <w:b/>
        </w:rPr>
        <w:t xml:space="preserve">обучающихся</w:t>
      </w:r>
      <w:r>
        <w:rPr>
          <w:b/>
        </w:rPr>
      </w:r>
    </w:p>
    <w:p>
      <w:pPr>
        <w:pStyle w:val="701"/>
      </w:pPr>
      <w:r/>
      <w:r/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>
        <w:tblPrEx/>
        <w:trPr>
          <w:trHeight w:val="109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мероприятия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Ожидаемый результат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176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</w:t>
            </w:r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численности охвата учащихся горячим питанием.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661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Школьные праздники и мероприятия: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>
              <w:rPr>
                <w:sz w:val="23"/>
                <w:szCs w:val="23"/>
              </w:rPr>
              <w:t xml:space="preserve">-ярмарка</w:t>
            </w:r>
            <w:r>
              <w:rPr>
                <w:sz w:val="23"/>
                <w:szCs w:val="23"/>
              </w:rPr>
              <w:t xml:space="preserve"> «Дары осени»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«Здоровое питание – это </w:t>
            </w:r>
            <w:r>
              <w:rPr>
                <w:sz w:val="23"/>
                <w:szCs w:val="23"/>
              </w:rPr>
              <w:t xml:space="preserve">здорово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385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Конкурс газет, плакатов, поделок среди учащихся «Здоровое питание – это </w:t>
            </w:r>
            <w:r>
              <w:rPr>
                <w:sz w:val="23"/>
                <w:szCs w:val="23"/>
              </w:rPr>
              <w:t xml:space="preserve">здорово</w:t>
            </w:r>
            <w:r>
              <w:rPr>
                <w:sz w:val="23"/>
                <w:szCs w:val="23"/>
              </w:rPr>
              <w:t xml:space="preserve">».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523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Реализация программы «Разговор о правильном питании», «Формула правильного питания»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7088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Конкурс проектов «Кулинарные шедевры» в рамках уроков технологии.</w:t>
            </w:r>
            <w:r>
              <w:rPr>
                <w:sz w:val="23"/>
                <w:szCs w:val="23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numPr>
          <w:ilvl w:val="0"/>
          <w:numId w:val="4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Работа с родителями по вопросам организации школьного питания</w:t>
      </w:r>
      <w:r>
        <w:rPr>
          <w:b/>
          <w:sz w:val="23"/>
          <w:szCs w:val="23"/>
        </w:rPr>
      </w: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>
        <w:tblPrEx/>
        <w:trPr>
          <w:trHeight w:val="109"/>
        </w:trPr>
        <w:tc>
          <w:tcPr>
            <w:tcW w:w="5812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мероприятия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bottom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Ожидаемый результат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763"/>
        </w:trPr>
        <w:tc>
          <w:tcPr>
            <w:tcW w:w="5812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  <w:r>
              <w:rPr>
                <w:sz w:val="23"/>
                <w:szCs w:val="23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Вовлечение родителей к участию в школьных праздниках.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385"/>
        </w:trPr>
        <w:tc>
          <w:tcPr>
            <w:tcW w:w="5812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  <w:r>
              <w:rPr>
                <w:sz w:val="23"/>
                <w:szCs w:val="23"/>
              </w:rPr>
            </w:r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47"/>
        </w:trPr>
        <w:tc>
          <w:tcPr>
            <w:tcW w:w="5812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  <w:r>
              <w:rPr>
                <w:sz w:val="23"/>
                <w:szCs w:val="23"/>
              </w:rPr>
            </w:r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numPr>
          <w:ilvl w:val="0"/>
          <w:numId w:val="4"/>
        </w:numPr>
        <w:rPr>
          <w:b/>
        </w:rPr>
      </w:pPr>
      <w:r>
        <w:rPr>
          <w:b/>
        </w:rPr>
        <w:t xml:space="preserve"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  <w:r>
        <w:rPr>
          <w:b/>
        </w:rPr>
      </w:r>
    </w:p>
    <w:tbl>
      <w:tblPr>
        <w:tblW w:w="101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>
        <w:tblPrEx/>
        <w:trPr>
          <w:trHeight w:val="109"/>
        </w:trPr>
        <w:tc>
          <w:tcPr>
            <w:tcW w:w="4820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мероприятия</w:t>
            </w:r>
            <w:r>
              <w:rPr>
                <w:sz w:val="23"/>
                <w:szCs w:val="23"/>
              </w:rPr>
            </w:r>
          </w:p>
        </w:tc>
        <w:tc>
          <w:tcPr>
            <w:tcW w:w="5317" w:type="dxa"/>
            <w:textDirection w:val="lrTb"/>
            <w:noWrap w:val="false"/>
          </w:tcPr>
          <w:p>
            <w:pPr>
              <w:pStyle w:val="70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Ожидаемый результат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937"/>
        </w:trPr>
        <w:tc>
          <w:tcPr>
            <w:tcW w:w="482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</w:t>
            </w:r>
            <w:r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  <w:r>
              <w:rPr>
                <w:sz w:val="23"/>
                <w:szCs w:val="23"/>
              </w:rPr>
            </w:r>
          </w:p>
        </w:tc>
        <w:tc>
          <w:tcPr>
            <w:tcW w:w="5317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Замена</w:t>
            </w:r>
            <w:r>
              <w:rPr>
                <w:sz w:val="23"/>
                <w:szCs w:val="23"/>
              </w:rPr>
              <w:t xml:space="preserve"> технологического оборудования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486"/>
        </w:trPr>
        <w:tc>
          <w:tcPr>
            <w:tcW w:w="4820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  <w:r>
              <w:rPr>
                <w:sz w:val="23"/>
                <w:szCs w:val="23"/>
              </w:rPr>
            </w:r>
          </w:p>
        </w:tc>
        <w:tc>
          <w:tcPr>
            <w:tcW w:w="5317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  <w:r>
              <w:rPr>
                <w:sz w:val="23"/>
                <w:szCs w:val="23"/>
              </w:rPr>
            </w:r>
          </w:p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Использование современных</w:t>
            </w:r>
            <w:r>
              <w:rPr>
                <w:sz w:val="23"/>
                <w:szCs w:val="23"/>
              </w:rPr>
              <w:t xml:space="preserve"> технологий приготовления пищи </w:t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 xml:space="preserve">V</w:t>
      </w:r>
      <w:r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Характеристика ресурсов Программы</w:t>
      </w:r>
      <w:r>
        <w:rPr>
          <w:sz w:val="23"/>
          <w:szCs w:val="23"/>
        </w:rPr>
      </w:r>
    </w:p>
    <w:p>
      <w:pPr>
        <w:pStyle w:val="701"/>
        <w:jc w:val="center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r>
        <w:rPr>
          <w:sz w:val="23"/>
          <w:szCs w:val="23"/>
        </w:rPr>
        <w:t xml:space="preserve">укомплектованные</w:t>
      </w:r>
      <w:r>
        <w:rPr>
          <w:sz w:val="23"/>
          <w:szCs w:val="23"/>
        </w:rPr>
        <w:t xml:space="preserve"> технологическим оборудованием и мебелью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>
        <w:rPr>
          <w:sz w:val="23"/>
          <w:szCs w:val="23"/>
        </w:rPr>
        <w:t xml:space="preserve">столовая;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>
        <w:rPr>
          <w:sz w:val="23"/>
          <w:szCs w:val="23"/>
        </w:rPr>
        <w:t xml:space="preserve">повар (1 ед.);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медицинская сестра;</w:t>
      </w:r>
      <w:r>
        <w:rPr>
          <w:sz w:val="23"/>
          <w:szCs w:val="23"/>
        </w:rPr>
        <w:t xml:space="preserve">(по договоренностью с ЦРБ</w:t>
      </w:r>
      <w:bookmarkStart w:id="0" w:name="_GoBack"/>
      <w:r/>
      <w:bookmarkEnd w:id="0"/>
      <w:r>
        <w:rPr>
          <w:sz w:val="23"/>
          <w:szCs w:val="23"/>
        </w:rPr>
        <w:t xml:space="preserve">)</w:t>
      </w:r>
      <w:r>
        <w:rPr>
          <w:sz w:val="23"/>
          <w:szCs w:val="23"/>
        </w:rPr>
      </w:r>
    </w:p>
    <w:p>
      <w:pPr>
        <w:pStyle w:val="701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организатор питания</w:t>
      </w:r>
      <w:r>
        <w:rPr>
          <w:sz w:val="23"/>
          <w:szCs w:val="23"/>
        </w:rPr>
      </w:r>
    </w:p>
    <w:p>
      <w:pPr>
        <w:pStyle w:val="701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классные руководители</w:t>
      </w:r>
      <w:r>
        <w:rPr>
          <w:sz w:val="23"/>
          <w:szCs w:val="23"/>
        </w:rPr>
      </w:r>
    </w:p>
    <w:p>
      <w:pPr>
        <w:pStyle w:val="701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уборщица</w:t>
      </w:r>
      <w:r>
        <w:rPr>
          <w:sz w:val="23"/>
          <w:szCs w:val="23"/>
        </w:rPr>
        <w:t xml:space="preserve">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  <w:r>
        <w:rPr>
          <w:sz w:val="23"/>
          <w:szCs w:val="23"/>
        </w:rPr>
      </w:r>
    </w:p>
    <w:p>
      <w:pPr>
        <w:pStyle w:val="701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</w:r>
      <w:r>
        <w:rPr>
          <w:b/>
          <w:bCs/>
          <w:i/>
          <w:iCs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</w:t>
      </w:r>
      <w:r>
        <w:rPr>
          <w:b/>
          <w:bCs/>
          <w:i/>
          <w:iCs/>
          <w:sz w:val="23"/>
          <w:szCs w:val="23"/>
        </w:rPr>
        <w:t xml:space="preserve">о-</w:t>
      </w:r>
      <w:r>
        <w:rPr>
          <w:b/>
          <w:bCs/>
          <w:i/>
          <w:iCs/>
          <w:sz w:val="23"/>
          <w:szCs w:val="23"/>
        </w:rPr>
        <w:t xml:space="preserve"> методические ресурсы </w:t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1. Нормативно-методические документы: </w:t>
      </w:r>
      <w:r>
        <w:rPr>
          <w:i/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r>
        <w:rPr>
          <w:sz w:val="23"/>
          <w:szCs w:val="23"/>
        </w:rPr>
        <w:t xml:space="preserve">т.ч</w:t>
      </w:r>
      <w:r>
        <w:rPr>
          <w:sz w:val="23"/>
          <w:szCs w:val="23"/>
        </w:rPr>
        <w:t xml:space="preserve">. кулинарной продукции);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  <w:r>
        <w:rPr>
          <w:sz w:val="23"/>
          <w:szCs w:val="23"/>
        </w:rPr>
      </w:r>
    </w:p>
    <w:p>
      <w:pPr>
        <w:pStyle w:val="701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2. Технические документы: </w:t>
      </w:r>
      <w:r>
        <w:rPr>
          <w:i/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r>
        <w:rPr>
          <w:sz w:val="23"/>
          <w:szCs w:val="23"/>
        </w:rPr>
        <w:t xml:space="preserve">изделия</w:t>
      </w:r>
      <w:r>
        <w:rPr>
          <w:sz w:val="23"/>
          <w:szCs w:val="23"/>
        </w:rPr>
        <w:t xml:space="preserve"> и их полуфабрикаты;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  <w:r>
        <w:rPr>
          <w:sz w:val="23"/>
          <w:szCs w:val="23"/>
        </w:rPr>
      </w:r>
    </w:p>
    <w:p>
      <w:pPr>
        <w:pStyle w:val="701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  <w:r>
        <w:rPr>
          <w:i/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</w:t>
      </w:r>
      <w:r>
        <w:rPr>
          <w:sz w:val="23"/>
          <w:szCs w:val="23"/>
        </w:rPr>
        <w:t xml:space="preserve">т.ч</w:t>
      </w:r>
      <w:r>
        <w:rPr>
          <w:sz w:val="23"/>
          <w:szCs w:val="23"/>
        </w:rPr>
        <w:t xml:space="preserve">. вентиляционного) оборудования, стоящего на балансе;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r>
        <w:rPr>
          <w:sz w:val="23"/>
          <w:szCs w:val="23"/>
        </w:rPr>
        <w:t xml:space="preserve">весоизмерительного</w:t>
      </w:r>
      <w:r>
        <w:rPr>
          <w:sz w:val="23"/>
          <w:szCs w:val="23"/>
        </w:rPr>
        <w:t xml:space="preserve"> оборудования;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  <w:r>
        <w:rPr>
          <w:sz w:val="23"/>
          <w:szCs w:val="23"/>
        </w:rPr>
      </w:r>
    </w:p>
    <w:p>
      <w:pPr>
        <w:pStyle w:val="701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6. </w:t>
      </w:r>
      <w:r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  <w:r>
        <w:rPr>
          <w:i/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7</w:t>
      </w:r>
      <w:r>
        <w:rPr>
          <w:i/>
          <w:sz w:val="23"/>
          <w:szCs w:val="23"/>
        </w:rPr>
        <w:t xml:space="preserve">. </w:t>
      </w:r>
      <w:r>
        <w:rPr>
          <w:i/>
          <w:sz w:val="23"/>
          <w:szCs w:val="23"/>
        </w:rPr>
        <w:t xml:space="preserve">Документы (заверенные копии), подтверждающие качество и безопасность на получаемые</w:t>
      </w:r>
      <w:r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</w:t>
      </w:r>
      <w:r>
        <w:rPr>
          <w:sz w:val="23"/>
          <w:szCs w:val="23"/>
        </w:rPr>
        <w:t xml:space="preserve">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8</w:t>
      </w:r>
      <w:r>
        <w:rPr>
          <w:i/>
          <w:sz w:val="23"/>
          <w:szCs w:val="23"/>
        </w:rPr>
        <w:t xml:space="preserve">. Документы, подтверждающие качество и безопасность моющих (санитарно-</w:t>
      </w:r>
      <w:r>
        <w:rPr>
          <w:sz w:val="23"/>
          <w:szCs w:val="23"/>
        </w:rPr>
        <w:t xml:space="preserve"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  <w:r>
        <w:rPr>
          <w:sz w:val="23"/>
          <w:szCs w:val="23"/>
        </w:rPr>
      </w:r>
    </w:p>
    <w:p>
      <w:pPr>
        <w:pStyle w:val="701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9</w:t>
      </w:r>
      <w:r>
        <w:rPr>
          <w:i/>
          <w:sz w:val="23"/>
          <w:szCs w:val="23"/>
        </w:rPr>
        <w:t xml:space="preserve">. Документы с информацией для потребителей: </w:t>
      </w:r>
      <w:r>
        <w:rPr>
          <w:i/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10</w:t>
      </w:r>
      <w:r>
        <w:rPr>
          <w:i/>
          <w:sz w:val="23"/>
          <w:szCs w:val="23"/>
        </w:rPr>
        <w:t xml:space="preserve">. Личные медицинские книжки на персонал с отметками о прохождении обязательных</w:t>
      </w:r>
      <w:r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  <w:r>
        <w:rPr>
          <w:sz w:val="23"/>
          <w:szCs w:val="23"/>
        </w:rPr>
      </w:r>
    </w:p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</w:t>
      </w:r>
      <w:r>
        <w:rPr>
          <w:b/>
          <w:bCs/>
          <w:sz w:val="23"/>
          <w:szCs w:val="23"/>
          <w:lang w:val="en-US"/>
        </w:rPr>
        <w:t xml:space="preserve"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  <w:r>
        <w:rPr>
          <w:b/>
          <w:bCs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1. Задачи администрации школы: 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i/>
          <w:sz w:val="23"/>
          <w:szCs w:val="23"/>
        </w:rPr>
        <w:t xml:space="preserve">2. Обязанности работников столовой: 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3. Обязанности классных руководителей: 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4. Обязанности родителей: 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5. Обязанности </w:t>
      </w:r>
      <w:r>
        <w:rPr>
          <w:i/>
          <w:sz w:val="23"/>
          <w:szCs w:val="23"/>
        </w:rPr>
        <w:t xml:space="preserve">обучающихся</w:t>
      </w:r>
      <w:r>
        <w:rPr>
          <w:i/>
          <w:sz w:val="23"/>
          <w:szCs w:val="23"/>
        </w:rPr>
        <w:t xml:space="preserve">: 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  <w:r>
        <w:rPr>
          <w:sz w:val="23"/>
          <w:szCs w:val="23"/>
        </w:rPr>
      </w:r>
    </w:p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</w:t>
      </w:r>
      <w:r>
        <w:rPr>
          <w:b/>
          <w:bCs/>
          <w:sz w:val="23"/>
          <w:szCs w:val="23"/>
          <w:lang w:val="en-US"/>
        </w:rPr>
        <w:t xml:space="preserve"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  <w:r>
        <w:rPr>
          <w:b/>
          <w:bCs/>
          <w:sz w:val="23"/>
          <w:szCs w:val="23"/>
        </w:rPr>
      </w:r>
    </w:p>
    <w:p>
      <w:pPr>
        <w:pStyle w:val="70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</w:r>
    </w:p>
    <w:p>
      <w:pPr>
        <w:pStyle w:val="70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</w:t>
      </w:r>
      <w:r>
        <w:rPr>
          <w:sz w:val="23"/>
          <w:szCs w:val="23"/>
        </w:rPr>
        <w:t xml:space="preserve">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r>
        <w:rPr>
          <w:sz w:val="23"/>
          <w:szCs w:val="23"/>
        </w:rPr>
      </w:r>
    </w:p>
    <w:p>
      <w:pPr>
        <w:pStyle w:val="70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</w:t>
      </w:r>
      <w:r>
        <w:rPr>
          <w:sz w:val="23"/>
          <w:szCs w:val="23"/>
        </w:rPr>
        <w:t xml:space="preserve">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</w:t>
      </w:r>
      <w:r>
        <w:rPr>
          <w:sz w:val="23"/>
          <w:szCs w:val="23"/>
        </w:rPr>
        <w:t xml:space="preserve">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  <w:r>
        <w:rPr>
          <w:sz w:val="23"/>
          <w:szCs w:val="23"/>
        </w:rPr>
      </w:r>
    </w:p>
    <w:p>
      <w:pPr>
        <w:pStyle w:val="70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7"/>
        </w:numPr>
        <w:ind w:left="0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7"/>
        </w:numPr>
        <w:ind w:left="0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  <w:r>
        <w:rPr>
          <w:sz w:val="23"/>
          <w:szCs w:val="23"/>
        </w:rPr>
      </w:r>
    </w:p>
    <w:p>
      <w:pPr>
        <w:pStyle w:val="701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  <w:r>
        <w:rPr>
          <w:sz w:val="23"/>
          <w:szCs w:val="23"/>
        </w:rPr>
      </w:r>
    </w:p>
    <w:p>
      <w:pPr>
        <w:pStyle w:val="701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r>
        <w:rPr>
          <w:sz w:val="23"/>
          <w:szCs w:val="23"/>
        </w:rPr>
        <w:t xml:space="preserve"> :</w:t>
      </w:r>
      <w:r>
        <w:rPr>
          <w:sz w:val="23"/>
          <w:szCs w:val="23"/>
        </w:rPr>
      </w:r>
    </w:p>
    <w:p>
      <w:pPr>
        <w:pStyle w:val="701"/>
        <w:numPr>
          <w:ilvl w:val="0"/>
          <w:numId w:val="8"/>
        </w:numPr>
        <w:ind w:left="0"/>
        <w:jc w:val="both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8"/>
        </w:numPr>
        <w:ind w:left="0"/>
        <w:jc w:val="both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8"/>
        </w:numPr>
        <w:ind w:left="0"/>
        <w:jc w:val="both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</w:t>
      </w:r>
      <w:r>
        <w:rPr>
          <w:sz w:val="23"/>
          <w:szCs w:val="23"/>
        </w:rPr>
        <w:t xml:space="preserve">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  <w:r>
        <w:rPr>
          <w:sz w:val="23"/>
          <w:szCs w:val="23"/>
        </w:rPr>
      </w:r>
    </w:p>
    <w:p>
      <w:pPr>
        <w:pStyle w:val="701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</w:t>
      </w:r>
      <w:r>
        <w:rPr>
          <w:sz w:val="23"/>
          <w:szCs w:val="23"/>
        </w:rPr>
        <w:t xml:space="preserve">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  <w:r>
        <w:rPr>
          <w:sz w:val="23"/>
          <w:szCs w:val="23"/>
        </w:rPr>
      </w:r>
    </w:p>
    <w:p>
      <w:pPr>
        <w:pStyle w:val="701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9"/>
        </w:numPr>
        <w:ind w:left="284"/>
        <w:jc w:val="both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9"/>
        </w:numPr>
        <w:ind w:left="284"/>
        <w:jc w:val="both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r>
        <w:rPr>
          <w:sz w:val="23"/>
          <w:szCs w:val="23"/>
        </w:rPr>
        <w:t xml:space="preserve">результатов</w:t>
      </w:r>
      <w:r>
        <w:rPr>
          <w:sz w:val="23"/>
          <w:szCs w:val="23"/>
        </w:rPr>
        <w:t xml:space="preserve">.С</w:t>
      </w:r>
      <w:r>
        <w:rPr>
          <w:sz w:val="23"/>
          <w:szCs w:val="23"/>
        </w:rPr>
        <w:t xml:space="preserve">лишком</w:t>
      </w:r>
      <w:r>
        <w:rPr>
          <w:sz w:val="23"/>
          <w:szCs w:val="23"/>
        </w:rPr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  <w:r>
        <w:rPr>
          <w:sz w:val="23"/>
          <w:szCs w:val="23"/>
        </w:rPr>
      </w:r>
    </w:p>
    <w:p>
      <w:pPr>
        <w:pStyle w:val="701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  <w:r>
        <w:rPr>
          <w:sz w:val="23"/>
          <w:szCs w:val="23"/>
        </w:rPr>
      </w:r>
    </w:p>
    <w:p>
      <w:pPr>
        <w:pStyle w:val="701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</w:t>
      </w:r>
      <w:r>
        <w:rPr>
          <w:sz w:val="23"/>
          <w:szCs w:val="23"/>
        </w:rPr>
        <w:t xml:space="preserve">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  <w:r>
        <w:rPr>
          <w:sz w:val="23"/>
          <w:szCs w:val="23"/>
        </w:rPr>
      </w:r>
    </w:p>
    <w:p>
      <w:pPr>
        <w:pStyle w:val="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оценки эффективности деятельности по формированию основ культуры питания может быть привед</w:t>
      </w:r>
      <w:r>
        <w:rPr>
          <w:sz w:val="23"/>
          <w:szCs w:val="23"/>
        </w:rPr>
        <w:t xml:space="preserve">ено анкетирование (Приложение 1</w:t>
      </w:r>
      <w:r>
        <w:rPr>
          <w:sz w:val="23"/>
          <w:szCs w:val="23"/>
        </w:rPr>
        <w:t xml:space="preserve">)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 w:clear="all"/>
      </w:r>
      <w:r>
        <w:rPr>
          <w:rFonts w:ascii="Times New Roman" w:hAnsi="Times New Roman" w:cs="Times New Roman"/>
          <w:color w:val="000000"/>
          <w:sz w:val="23"/>
          <w:szCs w:val="23"/>
        </w:rPr>
      </w:r>
    </w:p>
    <w:p>
      <w:pPr>
        <w:pStyle w:val="701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</w:t>
      </w:r>
      <w:r>
        <w:rPr>
          <w:sz w:val="23"/>
          <w:szCs w:val="23"/>
        </w:rPr>
      </w:r>
    </w:p>
    <w:p>
      <w:pPr>
        <w:pStyle w:val="701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Анкеты для родителей</w:t>
      </w:r>
      <w:r>
        <w:rPr>
          <w:b/>
          <w:bCs/>
          <w:sz w:val="23"/>
          <w:szCs w:val="23"/>
        </w:rPr>
      </w:r>
    </w:p>
    <w:p>
      <w:pPr>
        <w:pStyle w:val="701"/>
        <w:ind w:left="1080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родителей №1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r>
        <w:rPr>
          <w:sz w:val="23"/>
          <w:szCs w:val="23"/>
        </w:rPr>
        <w:t xml:space="preserve">до</w:t>
      </w:r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</w:t>
      </w:r>
      <w:r>
        <w:rPr>
          <w:sz w:val="23"/>
          <w:szCs w:val="23"/>
        </w:rPr>
        <w:t xml:space="preserve">дств дл</w:t>
      </w:r>
      <w:r>
        <w:rPr>
          <w:sz w:val="23"/>
          <w:szCs w:val="23"/>
        </w:rPr>
        <w:t xml:space="preserve">я организации правильного питания.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Сформированность</w:t>
      </w:r>
      <w:r>
        <w:rPr>
          <w:sz w:val="23"/>
          <w:szCs w:val="23"/>
        </w:rPr>
        <w:t xml:space="preserve"> традиций правильного питания в семье.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Сформированность</w:t>
      </w:r>
      <w:r>
        <w:rPr>
          <w:sz w:val="23"/>
          <w:szCs w:val="23"/>
        </w:rPr>
        <w:t xml:space="preserve"> привычек в области питания у ребенка.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</w:t>
      </w:r>
      <w:r>
        <w:rPr>
          <w:sz w:val="23"/>
          <w:szCs w:val="23"/>
        </w:rPr>
        <w:t xml:space="preserve">дств дл</w:t>
      </w:r>
      <w:r>
        <w:rPr>
          <w:sz w:val="23"/>
          <w:szCs w:val="23"/>
        </w:rPr>
        <w:t xml:space="preserve">я того, чтобы обеспечить рациональное питание ребенка.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r>
        <w:rPr>
          <w:sz w:val="23"/>
          <w:szCs w:val="23"/>
        </w:rPr>
        <w:t xml:space="preserve">разрешает</w:t>
      </w:r>
      <w:r>
        <w:rPr>
          <w:sz w:val="23"/>
          <w:szCs w:val="23"/>
        </w:rPr>
        <w:t xml:space="preserve"> есть сладости, кто-то запрещает и т.д.).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еды</w:t>
      </w:r>
      <w:r>
        <w:rPr>
          <w:sz w:val="23"/>
          <w:szCs w:val="23"/>
        </w:rPr>
        <w:t xml:space="preserve">..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>
        <w:tblPrEx/>
        <w:trPr>
          <w:trHeight w:val="605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  <w:r>
              <w:rPr>
                <w:sz w:val="22"/>
                <w:szCs w:val="22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  <w:r>
              <w:rPr>
                <w:sz w:val="22"/>
                <w:szCs w:val="22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  <w:r>
              <w:rPr>
                <w:sz w:val="22"/>
                <w:szCs w:val="22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  <w:r>
              <w:rPr>
                <w:sz w:val="22"/>
                <w:szCs w:val="22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7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47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r>
              <w:rPr>
                <w:sz w:val="23"/>
                <w:szCs w:val="23"/>
              </w:rPr>
              <w:t xml:space="preserve">Чизбургеры</w:t>
            </w:r>
            <w:r>
              <w:rPr>
                <w:sz w:val="23"/>
                <w:szCs w:val="23"/>
              </w:rPr>
              <w:t xml:space="preserve">/бутерброды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7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НАПИТКИ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47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9"/>
        </w:trPr>
        <w:tc>
          <w:tcPr>
            <w:tcW w:w="3119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7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родителей №2 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Анкеты для учащихся</w:t>
      </w:r>
      <w:r>
        <w:rPr>
          <w:b/>
          <w:bCs/>
          <w:sz w:val="23"/>
          <w:szCs w:val="23"/>
        </w:rPr>
      </w:r>
    </w:p>
    <w:p>
      <w:pPr>
        <w:pStyle w:val="701"/>
        <w:ind w:left="1080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учащихся №1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r>
        <w:rPr>
          <w:sz w:val="23"/>
          <w:szCs w:val="23"/>
        </w:rPr>
        <w:t xml:space="preserve">ещѐ</w:t>
      </w:r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</w:t>
      </w:r>
      <w:r>
        <w:rPr>
          <w:sz w:val="23"/>
          <w:szCs w:val="23"/>
        </w:rPr>
        <w:t xml:space="preserve">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r>
        <w:rPr>
          <w:sz w:val="23"/>
          <w:szCs w:val="23"/>
        </w:rPr>
        <w:t xml:space="preserve">тр</w:t>
      </w:r>
      <w:r>
        <w:rPr>
          <w:sz w:val="23"/>
          <w:szCs w:val="23"/>
        </w:rPr>
        <w:t xml:space="preserve">ѐх</w:t>
      </w:r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>
        <w:rPr>
          <w:sz w:val="23"/>
          <w:szCs w:val="23"/>
        </w:rPr>
        <w:t xml:space="preserve">кириешки</w:t>
      </w:r>
      <w:r>
        <w:rPr>
          <w:sz w:val="23"/>
          <w:szCs w:val="23"/>
        </w:rPr>
        <w:t xml:space="preserve"> или чипсы.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sz w:val="23"/>
          <w:szCs w:val="23"/>
        </w:rPr>
        <w:t xml:space="preserve">всѐ</w:t>
      </w:r>
      <w:r>
        <w:rPr>
          <w:sz w:val="23"/>
          <w:szCs w:val="23"/>
        </w:rPr>
        <w:t xml:space="preserve"> употребляю ежедневно в небольшом количестве,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r>
        <w:rPr>
          <w:sz w:val="23"/>
          <w:szCs w:val="23"/>
        </w:rPr>
        <w:t xml:space="preserve">в</w:t>
      </w:r>
      <w:r>
        <w:rPr>
          <w:sz w:val="23"/>
          <w:szCs w:val="23"/>
        </w:rPr>
        <w:t xml:space="preserve">/с.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sz w:val="23"/>
          <w:szCs w:val="23"/>
        </w:rPr>
        <w:t xml:space="preserve">Отдаѐте</w:t>
      </w:r>
      <w:r>
        <w:rPr>
          <w:sz w:val="23"/>
          <w:szCs w:val="23"/>
        </w:rPr>
        <w:t xml:space="preserve"> чаще предпочтение: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r>
        <w:rPr>
          <w:sz w:val="23"/>
          <w:szCs w:val="23"/>
        </w:rPr>
        <w:t xml:space="preserve">варѐной</w:t>
      </w:r>
      <w:r>
        <w:rPr>
          <w:sz w:val="23"/>
          <w:szCs w:val="23"/>
        </w:rPr>
        <w:t xml:space="preserve"> или паровой пище,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r>
        <w:rPr>
          <w:sz w:val="23"/>
          <w:szCs w:val="23"/>
        </w:rPr>
        <w:t xml:space="preserve">копчѐной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r>
        <w:rPr>
          <w:sz w:val="23"/>
          <w:szCs w:val="23"/>
        </w:rPr>
        <w:t xml:space="preserve">своѐ</w:t>
      </w:r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Если Вы наб</w:t>
      </w:r>
      <w:r>
        <w:rPr>
          <w:sz w:val="23"/>
          <w:szCs w:val="23"/>
        </w:rPr>
        <w:t xml:space="preserve">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r>
        <w:rPr>
          <w:sz w:val="23"/>
          <w:szCs w:val="23"/>
        </w:rPr>
        <w:t xml:space="preserve">всѐ</w:t>
      </w:r>
      <w:r>
        <w:rPr>
          <w:sz w:val="23"/>
          <w:szCs w:val="23"/>
        </w:rPr>
        <w:t xml:space="preserve"> в порядке! Вы молодцы!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r>
        <w:rPr>
          <w:sz w:val="23"/>
          <w:szCs w:val="23"/>
        </w:rPr>
        <w:t xml:space="preserve">своѐм</w:t>
      </w:r>
      <w:r>
        <w:rPr>
          <w:sz w:val="23"/>
          <w:szCs w:val="23"/>
        </w:rPr>
        <w:t xml:space="preserve"> питании, как о режиме, так и о рационе. Чем быстрее Вы этим </w:t>
      </w:r>
      <w:r>
        <w:rPr>
          <w:sz w:val="23"/>
          <w:szCs w:val="23"/>
        </w:rPr>
        <w:t xml:space="preserve">займѐтесь</w:t>
      </w:r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учащихся №2</w:t>
      </w:r>
      <w:r>
        <w:rPr>
          <w:i/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  <w:r>
        <w:rPr>
          <w:sz w:val="23"/>
          <w:szCs w:val="23"/>
        </w:rPr>
      </w:r>
    </w:p>
    <w:p>
      <w:pPr>
        <w:pStyle w:val="701"/>
        <w:rPr>
          <w:sz w:val="23"/>
          <w:szCs w:val="23"/>
        </w:rPr>
      </w:pPr>
      <w:r>
        <w:rPr>
          <w:sz w:val="23"/>
          <w:szCs w:val="23"/>
        </w:rPr>
        <w:t xml:space="preserve">6. Считаешь ли ты, что горячее питание повышает твою успеваемость?</w:t>
      </w:r>
      <w:r>
        <w:rPr>
          <w:sz w:val="23"/>
          <w:szCs w:val="23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12236"/>
      <w:docPartObj>
        <w:docPartGallery w:val="Page Numbers (Bottom of Page)"/>
        <w:docPartUnique w:val="true"/>
      </w:docPartObj>
      <w:rPr/>
    </w:sdtPr>
    <w:sdtContent>
      <w:p>
        <w:pPr>
          <w:pStyle w:val="70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7"/>
    <w:next w:val="6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8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8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8"/>
    <w:link w:val="704"/>
    <w:uiPriority w:val="99"/>
  </w:style>
  <w:style w:type="character" w:styleId="45">
    <w:name w:val="Footer Char"/>
    <w:basedOn w:val="698"/>
    <w:link w:val="706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</w:style>
  <w:style w:type="table" w:styleId="49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8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8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702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3">
    <w:name w:val="List Paragraph"/>
    <w:basedOn w:val="697"/>
    <w:uiPriority w:val="34"/>
    <w:qFormat/>
    <w:pPr>
      <w:contextualSpacing/>
      <w:ind w:left="720"/>
    </w:pPr>
  </w:style>
  <w:style w:type="paragraph" w:styleId="704">
    <w:name w:val="Header"/>
    <w:basedOn w:val="697"/>
    <w:link w:val="70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Верхний колонтитул Знак"/>
    <w:basedOn w:val="698"/>
    <w:link w:val="704"/>
    <w:uiPriority w:val="99"/>
    <w:semiHidden/>
  </w:style>
  <w:style w:type="paragraph" w:styleId="706">
    <w:name w:val="Footer"/>
    <w:basedOn w:val="697"/>
    <w:link w:val="7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98"/>
    <w:link w:val="706"/>
    <w:uiPriority w:val="99"/>
  </w:style>
  <w:style w:type="paragraph" w:styleId="708">
    <w:name w:val="Balloon Text"/>
    <w:basedOn w:val="697"/>
    <w:link w:val="7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9" w:customStyle="1">
    <w:name w:val="Текст выноски Знак"/>
    <w:basedOn w:val="698"/>
    <w:link w:val="70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E0A6-253F-4480-AD1A-B3615A86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2020-10-19T17:53:00Z</dcterms:created>
  <dcterms:modified xsi:type="dcterms:W3CDTF">2025-04-07T00:48:53Z</dcterms:modified>
</cp:coreProperties>
</file>