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02.0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</w:t>
            </w:r>
            <w:r>
              <w:rPr>
                <w:rFonts w:ascii="Times New Roman" w:hAnsi="Times New Roman" w:cs="Times New Roman"/>
              </w:rPr>
              <w:t xml:space="preserve">запеченые</w:t>
            </w:r>
            <w:r>
              <w:rPr>
                <w:rFonts w:ascii="Times New Roman" w:hAnsi="Times New Roman" w:cs="Times New Roman"/>
              </w:rPr>
              <w:t xml:space="preserve">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373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</w:t>
            </w:r>
            <w:r>
              <w:rPr>
                <w:rFonts w:ascii="Times New Roman" w:hAnsi="Times New Roman" w:cs="Times New Roman"/>
              </w:rPr>
              <w:t xml:space="preserve">огурцов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266,40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Гуляш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Отварные рожки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сухофруктов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нектарин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Итого; 222,97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1B2F-26E7-4248-8053-D7D34BC9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2025-06-26T01:36:42Z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